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73076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2B4AF8DC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7639C92A" w14:textId="77777777" w:rsidR="008423DB" w:rsidRPr="005D6B71" w:rsidRDefault="008423DB">
      <w:pPr>
        <w:jc w:val="center"/>
        <w:rPr>
          <w:rFonts w:ascii="Bookman Old Style" w:hAnsi="Bookman Old Style"/>
          <w:b/>
          <w:sz w:val="40"/>
        </w:rPr>
      </w:pPr>
      <w:r w:rsidRPr="005D6B71">
        <w:rPr>
          <w:rFonts w:ascii="Bookman Old Style" w:hAnsi="Bookman Old Style"/>
          <w:b/>
          <w:sz w:val="40"/>
        </w:rPr>
        <w:t>HÁLÓZAT</w:t>
      </w:r>
    </w:p>
    <w:p w14:paraId="21E747C5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0B91F9E" w14:textId="77777777" w:rsidR="008423DB" w:rsidRPr="005D6B71" w:rsidRDefault="008423DB">
      <w:pPr>
        <w:jc w:val="center"/>
        <w:rPr>
          <w:rFonts w:ascii="Bookman Old Style" w:hAnsi="Bookman Old Style"/>
          <w:sz w:val="32"/>
        </w:rPr>
      </w:pPr>
      <w:r w:rsidRPr="005D6B71">
        <w:rPr>
          <w:rFonts w:ascii="Bookman Old Style" w:hAnsi="Bookman Old Style"/>
          <w:sz w:val="32"/>
        </w:rPr>
        <w:t xml:space="preserve">BUDAPESTI DÍJFIZETŐKÉRT ÉS DÍJHÁTRALÉKOSOKÉRT </w:t>
      </w:r>
    </w:p>
    <w:p w14:paraId="18FEBC14" w14:textId="77777777" w:rsidR="008423DB" w:rsidRPr="005D6B71" w:rsidRDefault="008423DB">
      <w:pPr>
        <w:jc w:val="center"/>
        <w:rPr>
          <w:rFonts w:ascii="Bookman Old Style" w:hAnsi="Bookman Old Style"/>
          <w:sz w:val="32"/>
        </w:rPr>
      </w:pPr>
      <w:r w:rsidRPr="005D6B71">
        <w:rPr>
          <w:rFonts w:ascii="Bookman Old Style" w:hAnsi="Bookman Old Style"/>
          <w:sz w:val="32"/>
        </w:rPr>
        <w:t>ALAPÍTVÁNY</w:t>
      </w:r>
    </w:p>
    <w:p w14:paraId="7F821045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3BB7326F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7E16A077" w14:textId="77777777" w:rsidR="008423DB" w:rsidRPr="005D6B71" w:rsidRDefault="008423DB">
      <w:pPr>
        <w:jc w:val="center"/>
        <w:rPr>
          <w:rFonts w:ascii="Bookman Old Style" w:hAnsi="Bookman Old Style"/>
          <w:szCs w:val="24"/>
        </w:rPr>
      </w:pPr>
      <w:r w:rsidRPr="005D6B71">
        <w:rPr>
          <w:rFonts w:ascii="Bookman Old Style" w:hAnsi="Bookman Old Style"/>
          <w:szCs w:val="24"/>
        </w:rPr>
        <w:t>Telefon: 382-8740, 382-8741,</w:t>
      </w:r>
    </w:p>
    <w:p w14:paraId="4516F4C2" w14:textId="6C178F7D" w:rsidR="008423DB" w:rsidRPr="005D6B71" w:rsidRDefault="008423DB">
      <w:pPr>
        <w:jc w:val="center"/>
        <w:rPr>
          <w:rFonts w:ascii="Bookman Old Style" w:hAnsi="Bookman Old Style"/>
          <w:szCs w:val="24"/>
        </w:rPr>
      </w:pPr>
      <w:r w:rsidRPr="005D6B71">
        <w:rPr>
          <w:rFonts w:ascii="Bookman Old Style" w:hAnsi="Bookman Old Style"/>
          <w:szCs w:val="24"/>
        </w:rPr>
        <w:t>382-8700/</w:t>
      </w:r>
      <w:r>
        <w:rPr>
          <w:rFonts w:ascii="Bookman Old Style" w:hAnsi="Bookman Old Style"/>
          <w:szCs w:val="24"/>
        </w:rPr>
        <w:t>5154</w:t>
      </w:r>
    </w:p>
    <w:p w14:paraId="1CB89650" w14:textId="77777777" w:rsidR="008423DB" w:rsidRPr="005D6B71" w:rsidRDefault="008423DB">
      <w:pPr>
        <w:jc w:val="center"/>
        <w:rPr>
          <w:rFonts w:ascii="Bookman Old Style" w:hAnsi="Bookman Old Style"/>
          <w:szCs w:val="24"/>
        </w:rPr>
      </w:pPr>
      <w:r w:rsidRPr="005D6B71">
        <w:rPr>
          <w:rFonts w:ascii="Bookman Old Style" w:hAnsi="Bookman Old Style"/>
          <w:szCs w:val="24"/>
        </w:rPr>
        <w:t>Levélcím: 1519 Budapest, Pf. 345.</w:t>
      </w:r>
    </w:p>
    <w:p w14:paraId="706B3AC0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5CB9C0B9" w14:textId="77777777" w:rsidR="008423DB" w:rsidRPr="005D6B71" w:rsidRDefault="008423DB">
      <w:pPr>
        <w:jc w:val="center"/>
        <w:rPr>
          <w:rFonts w:ascii="Bookman Old Style" w:hAnsi="Bookman Old Style"/>
          <w:sz w:val="32"/>
          <w:szCs w:val="32"/>
        </w:rPr>
      </w:pPr>
      <w:r w:rsidRPr="005D6B71">
        <w:rPr>
          <w:rFonts w:ascii="Bookman Old Style" w:hAnsi="Bookman Old Style"/>
          <w:sz w:val="32"/>
          <w:szCs w:val="32"/>
        </w:rPr>
        <w:t xml:space="preserve">TÁJÉKOZTATÓ AZ ALAPÍTVÁNYRÓL ÉS </w:t>
      </w:r>
    </w:p>
    <w:p w14:paraId="5D23657A" w14:textId="77777777" w:rsidR="008423DB" w:rsidRPr="005D6B71" w:rsidRDefault="008423DB">
      <w:pPr>
        <w:jc w:val="center"/>
        <w:rPr>
          <w:rFonts w:ascii="Bookman Old Style" w:hAnsi="Bookman Old Style"/>
          <w:sz w:val="32"/>
          <w:szCs w:val="32"/>
        </w:rPr>
      </w:pPr>
      <w:r w:rsidRPr="005D6B71">
        <w:rPr>
          <w:rFonts w:ascii="Bookman Old Style" w:hAnsi="Bookman Old Style"/>
          <w:sz w:val="32"/>
          <w:szCs w:val="32"/>
        </w:rPr>
        <w:t>A NYÚJTHATÓ TÁMOGATÁSOK FELTÉTELEIRŐL</w:t>
      </w:r>
    </w:p>
    <w:p w14:paraId="31F8E538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347E5E66" w14:textId="461936F1" w:rsidR="008423DB" w:rsidRPr="005D6B71" w:rsidRDefault="008423DB">
      <w:pPr>
        <w:jc w:val="center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Budapest, 20</w:t>
      </w:r>
      <w:r w:rsidR="003827E9">
        <w:rPr>
          <w:rFonts w:ascii="Bookman Old Style" w:hAnsi="Bookman Old Style"/>
          <w:b/>
        </w:rPr>
        <w:t>2</w:t>
      </w:r>
      <w:r w:rsidR="009137D6">
        <w:rPr>
          <w:rFonts w:ascii="Bookman Old Style" w:hAnsi="Bookman Old Style"/>
          <w:b/>
        </w:rPr>
        <w:t>6</w:t>
      </w:r>
      <w:r w:rsidRPr="005D6B71">
        <w:rPr>
          <w:rFonts w:ascii="Bookman Old Style" w:hAnsi="Bookman Old Style"/>
          <w:b/>
        </w:rPr>
        <w:t xml:space="preserve">. </w:t>
      </w:r>
      <w:r w:rsidR="00944E44">
        <w:rPr>
          <w:rFonts w:ascii="Bookman Old Style" w:hAnsi="Bookman Old Style"/>
          <w:b/>
        </w:rPr>
        <w:t>június</w:t>
      </w:r>
    </w:p>
    <w:p w14:paraId="6EF84CB6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6A3E444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1878F22D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  <w:b/>
        </w:rPr>
        <w:t>Az Alapítvány célja:</w:t>
      </w:r>
      <w:r w:rsidRPr="005D6B71">
        <w:rPr>
          <w:rFonts w:ascii="Bookman Old Style" w:hAnsi="Bookman Old Style"/>
        </w:rPr>
        <w:t xml:space="preserve"> </w:t>
      </w:r>
    </w:p>
    <w:p w14:paraId="72EF6A48" w14:textId="77777777" w:rsidR="008423DB" w:rsidRPr="005D6B71" w:rsidRDefault="008423DB">
      <w:pPr>
        <w:ind w:left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szociálisan rászorult fővárosi polgárok támogatása lakásfenntartási költségeik kiegyenlítésében, ha önerejükből nem képesek fedezni a még elfogadható szintű lakhatás költségeit.</w:t>
      </w:r>
    </w:p>
    <w:p w14:paraId="65CD465D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0F114185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Az Alapítvány Kuratóriumának elnöke: Győri Péter</w:t>
      </w:r>
    </w:p>
    <w:p w14:paraId="240B35BA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5D18F311" w14:textId="77777777" w:rsidR="008423DB" w:rsidRPr="005D6B71" w:rsidRDefault="008423DB">
      <w:pPr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Az Alapítvány adományozói:</w:t>
      </w:r>
    </w:p>
    <w:p w14:paraId="2131AC7E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Bármely belföldi és külföldi természetes és jogi személy vagy jogi személyiséggel nem rendelkező szervezet.</w:t>
      </w:r>
    </w:p>
    <w:p w14:paraId="09B32509" w14:textId="1E83E1DC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 xml:space="preserve">Adomány a </w:t>
      </w:r>
      <w:r w:rsidR="00A20BCC">
        <w:rPr>
          <w:rFonts w:ascii="Bookman Old Style" w:hAnsi="Bookman Old Style"/>
        </w:rPr>
        <w:t>CIB</w:t>
      </w:r>
      <w:r w:rsidRPr="005D6B71">
        <w:rPr>
          <w:rFonts w:ascii="Bookman Old Style" w:hAnsi="Bookman Old Style"/>
        </w:rPr>
        <w:t xml:space="preserve"> Bank </w:t>
      </w:r>
      <w:r w:rsidR="00A20BCC">
        <w:rPr>
          <w:rFonts w:ascii="Bookman Old Style" w:hAnsi="Bookman Old Style"/>
        </w:rPr>
        <w:t>Z</w:t>
      </w:r>
      <w:r w:rsidRPr="005D6B71">
        <w:rPr>
          <w:rFonts w:ascii="Bookman Old Style" w:hAnsi="Bookman Old Style"/>
        </w:rPr>
        <w:t xml:space="preserve">rt. </w:t>
      </w:r>
      <w:r w:rsidR="00A20BCC">
        <w:rPr>
          <w:rFonts w:ascii="Bookman Old Style" w:hAnsi="Bookman Old Style"/>
        </w:rPr>
        <w:t>10700024</w:t>
      </w:r>
      <w:r w:rsidRPr="005D6B71">
        <w:rPr>
          <w:rFonts w:ascii="Bookman Old Style" w:hAnsi="Bookman Old Style"/>
        </w:rPr>
        <w:t>-</w:t>
      </w:r>
      <w:r w:rsidR="00A20BCC">
        <w:rPr>
          <w:rFonts w:ascii="Bookman Old Style" w:hAnsi="Bookman Old Style"/>
        </w:rPr>
        <w:t>27304008</w:t>
      </w:r>
      <w:r w:rsidRPr="005D6B71">
        <w:rPr>
          <w:rFonts w:ascii="Bookman Old Style" w:hAnsi="Bookman Old Style"/>
        </w:rPr>
        <w:t>-</w:t>
      </w:r>
      <w:r w:rsidR="00A20BCC">
        <w:rPr>
          <w:rFonts w:ascii="Bookman Old Style" w:hAnsi="Bookman Old Style"/>
        </w:rPr>
        <w:t>51100005</w:t>
      </w:r>
      <w:r w:rsidRPr="005D6B71">
        <w:rPr>
          <w:rFonts w:ascii="Bookman Old Style" w:hAnsi="Bookman Old Style"/>
        </w:rPr>
        <w:t xml:space="preserve"> </w:t>
      </w:r>
      <w:r w:rsidRPr="005D6B71">
        <w:rPr>
          <w:rFonts w:ascii="Bookman Old Style" w:hAnsi="Bookman Old Style"/>
          <w:b/>
        </w:rPr>
        <w:t>„HÁLÓZAT - Budapesti Díjfizetőkért és Díjhátralékosokért Alapítvány</w:t>
      </w:r>
      <w:r w:rsidRPr="005D6B71">
        <w:rPr>
          <w:rFonts w:ascii="Bookman Old Style" w:hAnsi="Bookman Old Style"/>
        </w:rPr>
        <w:t>” számla javára fizethető be. Nem pénzbeli adományozás esetén az Alapítvány titkárságát célszerű megkeresni.</w:t>
      </w:r>
    </w:p>
    <w:p w14:paraId="38A073C8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 xml:space="preserve">Az adományozó igazolást kaphat a </w:t>
      </w:r>
      <w:r w:rsidRPr="005D6B71">
        <w:rPr>
          <w:rFonts w:ascii="Bookman Old Style" w:hAnsi="Bookman Old Style"/>
          <w:b/>
        </w:rPr>
        <w:t>közérdekű kötelezettségvállalás</w:t>
      </w:r>
      <w:r w:rsidRPr="005D6B71">
        <w:rPr>
          <w:rFonts w:ascii="Bookman Old Style" w:hAnsi="Bookman Old Style"/>
        </w:rPr>
        <w:t xml:space="preserve"> tényéről, ha nevét és levelezési címét a befizetéskor egyértelműen közölte.</w:t>
      </w:r>
    </w:p>
    <w:p w14:paraId="7E868B41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Felajánlást lehet tenni az Alapítvány céljával összhangban lévő meghatározott célra, ennek elfogadásáról, részleteiről a Kuratórium dönt.</w:t>
      </w:r>
    </w:p>
    <w:p w14:paraId="0A994762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35543D5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Támogatásban részesíthetőek:</w:t>
      </w:r>
    </w:p>
    <w:p w14:paraId="7BC2EC8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Azon budapesti polgárok, akik rendelkeznek budapesti állandó vagy ideiglenes lakcímmel és megfelelnek a konkrét támogatási feltételeknek.</w:t>
      </w:r>
    </w:p>
    <w:p w14:paraId="7FF9E045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301DAB6E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 xml:space="preserve">Támogatható lakásfenntartási költségek: </w:t>
      </w:r>
    </w:p>
    <w:p w14:paraId="7D46783E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a támogatáshoz forrást biztosító szolgáltatók szolgáltatási díjai, vagyis jelenleg:</w:t>
      </w:r>
    </w:p>
    <w:p w14:paraId="137FE833" w14:textId="77777777" w:rsidR="008423DB" w:rsidRPr="005D6B71" w:rsidRDefault="008423DB">
      <w:pPr>
        <w:numPr>
          <w:ilvl w:val="0"/>
          <w:numId w:val="1"/>
        </w:num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távhőszolgáltatási, víz-, szennyvízelvezetési, hulladékkezelési (továbbiakban: távfűtés, víz-, csatorna, szemétszállítási) díj,</w:t>
      </w:r>
    </w:p>
    <w:p w14:paraId="2CFBA1CE" w14:textId="77777777" w:rsidR="008423DB" w:rsidRPr="005D6B71" w:rsidRDefault="008423DB">
      <w:pPr>
        <w:numPr>
          <w:ilvl w:val="0"/>
          <w:numId w:val="1"/>
        </w:num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lastRenderedPageBreak/>
        <w:t>egészen kivételes - szabályozott - esetekben egyéb lakásfenntartási költség.</w:t>
      </w:r>
    </w:p>
    <w:p w14:paraId="4C7B14EE" w14:textId="77777777" w:rsidR="008423DB" w:rsidRDefault="008423DB">
      <w:pPr>
        <w:ind w:left="426" w:hanging="426"/>
        <w:jc w:val="both"/>
        <w:rPr>
          <w:rFonts w:ascii="Bookman Old Style" w:hAnsi="Bookman Old Style"/>
        </w:rPr>
      </w:pPr>
    </w:p>
    <w:p w14:paraId="28DED809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Az Alapítvány támogatási formái általában</w:t>
      </w:r>
    </w:p>
    <w:p w14:paraId="0812A87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4ED6875F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171417B0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I./</w:t>
      </w:r>
      <w:r w:rsidRPr="005D6B71">
        <w:rPr>
          <w:rFonts w:ascii="Bookman Old Style" w:hAnsi="Bookman Old Style"/>
          <w:b/>
        </w:rPr>
        <w:tab/>
        <w:t>Közüzemi díjkompenzáció és téli fővárosi kiegészítő lakásrezsi támogatás:</w:t>
      </w:r>
    </w:p>
    <w:p w14:paraId="78DD7C0C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a Fővárosi Közgyűlés rendelete szerinti támogatás feltételeit, a hozzájutás módját a külön kiadott éves tájékoztató tartalmazza.</w:t>
      </w:r>
    </w:p>
    <w:p w14:paraId="63ECD2A4" w14:textId="77777777" w:rsidR="008423DB" w:rsidRPr="00FF58C1" w:rsidRDefault="008423DB" w:rsidP="00F92A85">
      <w:pPr>
        <w:ind w:left="426"/>
        <w:jc w:val="both"/>
        <w:rPr>
          <w:rFonts w:ascii="Bookman Old Style" w:hAnsi="Bookman Old Style"/>
          <w:b/>
        </w:rPr>
      </w:pPr>
      <w:r w:rsidRPr="00FF58C1">
        <w:rPr>
          <w:rFonts w:ascii="Bookman Old Style" w:hAnsi="Bookman Old Style"/>
          <w:b/>
        </w:rPr>
        <w:t>Ez a támogatási forma határozatlan ideig, újabb források rendelkezésre állásáig 2013. február 28-át követően fölfüggesztve</w:t>
      </w:r>
      <w:r w:rsidR="00FF58C1">
        <w:rPr>
          <w:rFonts w:ascii="Bookman Old Style" w:hAnsi="Bookman Old Style"/>
          <w:b/>
        </w:rPr>
        <w:t>.</w:t>
      </w:r>
    </w:p>
    <w:p w14:paraId="0F59C834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02623894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II./</w:t>
      </w:r>
      <w:r w:rsidRPr="005D6B71">
        <w:rPr>
          <w:rFonts w:ascii="Bookman Old Style" w:hAnsi="Bookman Old Style"/>
          <w:b/>
        </w:rPr>
        <w:tab/>
        <w:t xml:space="preserve">Hátralékkiegyenlítő támogatás: </w:t>
      </w:r>
    </w:p>
    <w:p w14:paraId="0D213666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A lakhatásban, a szolgáltatás igénybevételével fenyegetett, rászoruló hátralékosok tartozásainak rendezése céljából. Távfűtés-, víz-, csatorna-, szemétszállítás díjtartozás esetében.</w:t>
      </w:r>
    </w:p>
    <w:p w14:paraId="4E30961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38FBA3B4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III./Krízis támogatás</w:t>
      </w:r>
    </w:p>
    <w:p w14:paraId="28C3FE65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A lakhatásban, a szolgáltatás igénybevételében közvetlenül és azonnal fenyegetett hátralékosok tartozásainak rendezése céljából, akinek a lakásbérleti jogviszonya felmondását kezdeményezték (a lakbér nem fizetése miatt).</w:t>
      </w:r>
    </w:p>
    <w:p w14:paraId="02031F8B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4CDDC979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 xml:space="preserve">IV./Eseti </w:t>
      </w:r>
      <w:r w:rsidR="00FF58C1">
        <w:rPr>
          <w:rFonts w:ascii="Bookman Old Style" w:hAnsi="Bookman Old Style"/>
          <w:b/>
        </w:rPr>
        <w:t xml:space="preserve">(rendkívüli) </w:t>
      </w:r>
      <w:r w:rsidRPr="005D6B71">
        <w:rPr>
          <w:rFonts w:ascii="Bookman Old Style" w:hAnsi="Bookman Old Style"/>
          <w:b/>
        </w:rPr>
        <w:t>támogatás:</w:t>
      </w:r>
    </w:p>
    <w:p w14:paraId="738706B7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Kivételes - szabályozott - esetben, a Kuratórium egyedi döntése alapján.</w:t>
      </w:r>
    </w:p>
    <w:p w14:paraId="1E199092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55CBEEB4" w14:textId="77777777" w:rsidR="008423DB" w:rsidRPr="005D6B71" w:rsidRDefault="008423DB" w:rsidP="008072BE">
      <w:pPr>
        <w:spacing w:after="120" w:line="20" w:lineRule="atLeas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mallCaps/>
          <w:sz w:val="28"/>
          <w:szCs w:val="28"/>
        </w:rPr>
        <w:br w:type="column"/>
      </w:r>
    </w:p>
    <w:p w14:paraId="0B915C0A" w14:textId="77777777" w:rsidR="008423DB" w:rsidRPr="005D6B71" w:rsidRDefault="008423DB" w:rsidP="00E17F4B">
      <w:pPr>
        <w:ind w:left="426" w:hanging="426"/>
        <w:jc w:val="center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II.</w:t>
      </w:r>
      <w:r w:rsidRPr="005D6B71">
        <w:rPr>
          <w:rFonts w:ascii="Bookman Old Style" w:hAnsi="Bookman Old Style"/>
          <w:b/>
          <w:sz w:val="28"/>
        </w:rPr>
        <w:tab/>
        <w:t>A HÁTRALÉKKIEGYENLÍTŐ TÁMOGATÁS</w:t>
      </w:r>
    </w:p>
    <w:p w14:paraId="6284ADA5" w14:textId="77777777" w:rsidR="008423DB" w:rsidRPr="005D6B71" w:rsidRDefault="008423DB" w:rsidP="00A564F9">
      <w:pPr>
        <w:spacing w:after="120" w:line="20" w:lineRule="atLeast"/>
        <w:rPr>
          <w:rFonts w:ascii="Bookman Old Style" w:hAnsi="Bookman Old Style"/>
          <w:sz w:val="22"/>
          <w:szCs w:val="22"/>
        </w:rPr>
      </w:pPr>
    </w:p>
    <w:p w14:paraId="17066DC2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Fontos tudnivalók, a támogatás általános feltételei</w:t>
      </w:r>
    </w:p>
    <w:p w14:paraId="6CAD64A5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52FAFE7C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támogatást egyéni támogatási igénylés, kérelem útján lehet elnyerni.</w:t>
      </w:r>
    </w:p>
    <w:p w14:paraId="0201AE4C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 xml:space="preserve">Az egyéni kérelem elbírálásához azonban </w:t>
      </w:r>
      <w:r w:rsidRPr="005D6B71">
        <w:rPr>
          <w:rFonts w:ascii="Bookman Old Style" w:hAnsi="Bookman Old Style"/>
          <w:b/>
        </w:rPr>
        <w:t>szükséges egy szociális szervezet támogató javaslata</w:t>
      </w:r>
      <w:r w:rsidRPr="005D6B71">
        <w:rPr>
          <w:rFonts w:ascii="Bookman Old Style" w:hAnsi="Bookman Old Style"/>
        </w:rPr>
        <w:t>.</w:t>
      </w:r>
    </w:p>
    <w:p w14:paraId="15884585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Ezért az egyéni kérelmezők - a támogató javaslat érdekében - közvetlenül a szociális szervezethez forduljanak.</w:t>
      </w:r>
    </w:p>
    <w:p w14:paraId="27DFC3BB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E64A131" w14:textId="77777777" w:rsidR="008423DB" w:rsidRPr="005D6B71" w:rsidRDefault="008423DB">
      <w:pPr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Szociális szervezet:</w:t>
      </w:r>
    </w:p>
    <w:p w14:paraId="0588C0DA" w14:textId="3C784EED" w:rsidR="008423DB" w:rsidRPr="005D6B71" w:rsidRDefault="00FF58C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</w:t>
      </w:r>
      <w:r w:rsidR="008423DB" w:rsidRPr="005D6B71">
        <w:rPr>
          <w:rFonts w:ascii="Bookman Old Style" w:hAnsi="Bookman Old Style"/>
        </w:rPr>
        <w:t xml:space="preserve"> fővárosi, kerületi önkormányzatok polgármesteri hivatali egységei, intézményei (elsősorban a Családsegítő Szolgálat), szociális tevékenységet folytató bejegyzett alapítványok, egyesületek, egyházi karitatív</w:t>
      </w:r>
      <w:r w:rsidR="00605906">
        <w:rPr>
          <w:rFonts w:ascii="Bookman Old Style" w:hAnsi="Bookman Old Style"/>
        </w:rPr>
        <w:t xml:space="preserve"> </w:t>
      </w:r>
      <w:proofErr w:type="gramStart"/>
      <w:r w:rsidR="008423DB" w:rsidRPr="005D6B71">
        <w:rPr>
          <w:rFonts w:ascii="Bookman Old Style" w:hAnsi="Bookman Old Style"/>
        </w:rPr>
        <w:t>szervezetek,</w:t>
      </w:r>
      <w:proofErr w:type="gramEnd"/>
      <w:r w:rsidR="00605906">
        <w:rPr>
          <w:rFonts w:ascii="Bookman Old Style" w:hAnsi="Bookman Old Style"/>
        </w:rPr>
        <w:t xml:space="preserve"> </w:t>
      </w:r>
      <w:r w:rsidR="008423DB" w:rsidRPr="005D6B71">
        <w:rPr>
          <w:rFonts w:ascii="Bookman Old Style" w:hAnsi="Bookman Old Style"/>
        </w:rPr>
        <w:t>stb.</w:t>
      </w:r>
    </w:p>
    <w:p w14:paraId="6A5B1BD2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4474312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szociális szervezet az adott támogatás feltételeinek ismeretében, azok figyelembevételével, a kérelmező szociális, jövedelmi, vagyoni helyzetére figyelemmel dönti el támogató javaslatának tartalmát.</w:t>
      </w:r>
    </w:p>
    <w:p w14:paraId="7CE4E612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745B4D40" w14:textId="77777777" w:rsidR="008423DB" w:rsidRPr="005D6B71" w:rsidRDefault="008423DB">
      <w:pPr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A szociális szervezet egyértelmű állásfoglalását körültekintő, megalapozott és megbízható információkkal kell alátámasztania, indokolnia.</w:t>
      </w:r>
    </w:p>
    <w:p w14:paraId="6DAF953F" w14:textId="77777777" w:rsidR="008423DB" w:rsidRPr="005D6B71" w:rsidRDefault="008423DB">
      <w:pPr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Ebben ki kell térni - többek között - arra is, hogy a kérelmező milyen (összegű) helyi önkormányzati támogatásban részesül, igényelt-e, s kapott-e (ha nem, akkor miért nem) lakásfenntartási problémája megoldásához önkormányzati segítséget.</w:t>
      </w:r>
    </w:p>
    <w:p w14:paraId="03FD7B9D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2E7BF4E7" w14:textId="1995DB4F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  <w:b/>
        </w:rPr>
        <w:t xml:space="preserve">Az Alapítvány Kuratóriuma - általában - a legfeljebb </w:t>
      </w:r>
      <w:r w:rsidR="00EC2BE3">
        <w:rPr>
          <w:rFonts w:ascii="Bookman Old Style" w:hAnsi="Bookman Old Style"/>
          <w:b/>
        </w:rPr>
        <w:t>2</w:t>
      </w:r>
      <w:r w:rsidR="000D5E9A">
        <w:rPr>
          <w:rFonts w:ascii="Bookman Old Style" w:hAnsi="Bookman Old Style"/>
          <w:b/>
        </w:rPr>
        <w:t>2</w:t>
      </w:r>
      <w:r w:rsidR="00C353E3">
        <w:rPr>
          <w:rFonts w:ascii="Bookman Old Style" w:hAnsi="Bookman Old Style"/>
          <w:b/>
        </w:rPr>
        <w:t>0</w:t>
      </w:r>
      <w:r w:rsidRPr="005D6B71">
        <w:rPr>
          <w:rFonts w:ascii="Bookman Old Style" w:hAnsi="Bookman Old Style"/>
          <w:b/>
        </w:rPr>
        <w:t>.000,-Ft/fő (egyedül</w:t>
      </w:r>
      <w:r w:rsidR="00B65683">
        <w:rPr>
          <w:rFonts w:ascii="Bookman Old Style" w:hAnsi="Bookman Old Style"/>
          <w:b/>
        </w:rPr>
        <w:t xml:space="preserve"> </w:t>
      </w:r>
      <w:r w:rsidRPr="005D6B71">
        <w:rPr>
          <w:rFonts w:ascii="Bookman Old Style" w:hAnsi="Bookman Old Style"/>
          <w:b/>
        </w:rPr>
        <w:t xml:space="preserve">élőknél </w:t>
      </w:r>
      <w:r w:rsidR="0023016B">
        <w:rPr>
          <w:rFonts w:ascii="Bookman Old Style" w:hAnsi="Bookman Old Style"/>
          <w:b/>
        </w:rPr>
        <w:t xml:space="preserve">vagy gyermeküket egyedül nevelőknél </w:t>
      </w:r>
      <w:r w:rsidRPr="005D6B71">
        <w:rPr>
          <w:rFonts w:ascii="Bookman Old Style" w:hAnsi="Bookman Old Style"/>
          <w:b/>
        </w:rPr>
        <w:t>legfeljebb</w:t>
      </w:r>
      <w:r w:rsidR="00B65683">
        <w:rPr>
          <w:rFonts w:ascii="Bookman Old Style" w:hAnsi="Bookman Old Style"/>
          <w:b/>
        </w:rPr>
        <w:t xml:space="preserve">, </w:t>
      </w:r>
      <w:proofErr w:type="gramStart"/>
      <w:r w:rsidR="005141D4">
        <w:rPr>
          <w:rFonts w:ascii="Bookman Old Style" w:hAnsi="Bookman Old Style"/>
          <w:b/>
        </w:rPr>
        <w:t>2</w:t>
      </w:r>
      <w:r w:rsidR="000A6163">
        <w:rPr>
          <w:rFonts w:ascii="Bookman Old Style" w:hAnsi="Bookman Old Style"/>
          <w:b/>
        </w:rPr>
        <w:t>5</w:t>
      </w:r>
      <w:r w:rsidRPr="005D6B71">
        <w:rPr>
          <w:rFonts w:ascii="Bookman Old Style" w:hAnsi="Bookman Old Style"/>
          <w:b/>
        </w:rPr>
        <w:t>0.000,-</w:t>
      </w:r>
      <w:proofErr w:type="gramEnd"/>
      <w:r w:rsidRPr="005D6B71">
        <w:rPr>
          <w:rFonts w:ascii="Bookman Old Style" w:hAnsi="Bookman Old Style"/>
          <w:b/>
        </w:rPr>
        <w:t>Ft/fő) havi nettó jövedelemmel rendelkezőknek nyújt támogatást.</w:t>
      </w:r>
      <w:r w:rsidRPr="005D6B71">
        <w:rPr>
          <w:rFonts w:ascii="Bookman Old Style" w:hAnsi="Bookman Old Style"/>
        </w:rPr>
        <w:t xml:space="preserve"> Külön indokolt esetben - a Kuratórium egyedi döntése alapján - e jövedelemhatárokat meghaladó jövedelem esetén is nyújtható támogatás. (Havi nettó jövedelem a Szociális Törvény meghatározása szerinti jövedelem.)</w:t>
      </w:r>
    </w:p>
    <w:p w14:paraId="646F049A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12107B1D" w14:textId="77777777" w:rsidR="008423DB" w:rsidRPr="005D6B71" w:rsidRDefault="008423DB">
      <w:pPr>
        <w:jc w:val="both"/>
        <w:rPr>
          <w:rFonts w:ascii="Bookman Old Style" w:hAnsi="Bookman Old Style"/>
        </w:rPr>
      </w:pPr>
      <w:proofErr w:type="gramStart"/>
      <w:r w:rsidRPr="005D6B71">
        <w:rPr>
          <w:rFonts w:ascii="Bookman Old Style" w:hAnsi="Bookman Old Style"/>
        </w:rPr>
        <w:t>100.000,-</w:t>
      </w:r>
      <w:proofErr w:type="gramEnd"/>
      <w:r w:rsidRPr="005D6B71">
        <w:rPr>
          <w:rFonts w:ascii="Bookman Old Style" w:hAnsi="Bookman Old Style"/>
        </w:rPr>
        <w:t>Ft-ot meghaladó támogatási igény esetén (melyre külön szabályok is érvényesek) a támogatás nyújtását a Kuratórium ahhoz a feltételhez is kötheti, hogy a megítélt támogatás folyósítása nem egyösszegben, hanem csak legfeljebb hat havi részletekben történhet akkor, ha a kérelmező ezen időszak alatt a tárgyhavi számláit maradéktalanul kiegyenlíti.</w:t>
      </w:r>
    </w:p>
    <w:p w14:paraId="1D4FC1FB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17D187BD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Több kérelem egyidejű benyújtása esetén a szociális szervezetnek az e célra rendszeresített összesítő listát kell kiállítania.</w:t>
      </w:r>
    </w:p>
    <w:p w14:paraId="5C51110F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2D085D84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támogatás megítélése egyszeri, folyósításának ütemezése a támogatás formájától függ.</w:t>
      </w:r>
    </w:p>
    <w:p w14:paraId="34F86E77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39B29915" w14:textId="77777777" w:rsidR="008A5036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lastRenderedPageBreak/>
        <w:t xml:space="preserve">A támogatás igénybevételére a kérelmezőnek - a kuratóriumi jóváhagyástól számított - legfeljebb hat hónap áll rendelkezésére. A hat hónap elmúltával a támogatás elenyészik, a jogosult a támogatást elveszíti. </w:t>
      </w:r>
    </w:p>
    <w:p w14:paraId="13A789E8" w14:textId="77777777" w:rsidR="008A5036" w:rsidRPr="008A5036" w:rsidRDefault="008A5036" w:rsidP="008A5036">
      <w:pPr>
        <w:jc w:val="both"/>
        <w:rPr>
          <w:rFonts w:ascii="Bookman Old Style" w:hAnsi="Bookman Old Style"/>
          <w:color w:val="FF0000"/>
        </w:rPr>
      </w:pPr>
      <w:r w:rsidRPr="008A5036">
        <w:rPr>
          <w:rFonts w:ascii="Bookman Old Style" w:hAnsi="Bookman Old Style"/>
          <w:color w:val="FF0000"/>
        </w:rPr>
        <w:t xml:space="preserve">Ha a kérelmező részletfizetési megállapodással fizeti a saját részt és a részletfizetési megállapodást a fent említett hat hónapon belül igazolja az Iroda felé, a határidő a részletfizetési megállapodásban foglaltak szerint kitolódik.  </w:t>
      </w:r>
    </w:p>
    <w:p w14:paraId="1D624381" w14:textId="7BBEA9A9" w:rsidR="008A5036" w:rsidRPr="008A5036" w:rsidRDefault="008A5036" w:rsidP="008A5036">
      <w:pPr>
        <w:jc w:val="both"/>
        <w:rPr>
          <w:rFonts w:ascii="Bookman Old Style" w:hAnsi="Bookman Old Style"/>
          <w:color w:val="FF0000"/>
        </w:rPr>
      </w:pPr>
      <w:r w:rsidRPr="008A5036">
        <w:rPr>
          <w:rFonts w:ascii="Bookman Old Style" w:hAnsi="Bookman Old Style"/>
          <w:color w:val="FF0000"/>
        </w:rPr>
        <w:t>A saját rész befizetését – és a részletfizetési megállapodás tényét – az Alapítvány Irodája felé minden esetben igazolni kell. Erre lehetőség van e-mailben (</w:t>
      </w:r>
      <w:hyperlink r:id="rId7" w:history="1">
        <w:r w:rsidRPr="008A5036">
          <w:rPr>
            <w:rStyle w:val="Hiperhivatkozs"/>
            <w:rFonts w:ascii="Bookman Old Style" w:hAnsi="Bookman Old Style"/>
            <w:color w:val="FF0000"/>
          </w:rPr>
          <w:t>halozat-alapitvany@dbrt.hu</w:t>
        </w:r>
      </w:hyperlink>
      <w:r w:rsidRPr="008A5036">
        <w:rPr>
          <w:rFonts w:ascii="Bookman Old Style" w:hAnsi="Bookman Old Style"/>
          <w:color w:val="FF0000"/>
        </w:rPr>
        <w:t xml:space="preserve">), postán (1519 Bp. Pf.:345), a </w:t>
      </w:r>
      <w:r w:rsidR="00845734">
        <w:rPr>
          <w:rFonts w:ascii="Bookman Old Style" w:hAnsi="Bookman Old Style"/>
          <w:color w:val="FF0000"/>
        </w:rPr>
        <w:t>C</w:t>
      </w:r>
      <w:r w:rsidRPr="008A5036">
        <w:rPr>
          <w:rFonts w:ascii="Bookman Old Style" w:hAnsi="Bookman Old Style"/>
          <w:color w:val="FF0000"/>
        </w:rPr>
        <w:t xml:space="preserve">saládsegítő szolgálatokon keresztül, illetve személyesen is.  </w:t>
      </w:r>
    </w:p>
    <w:p w14:paraId="5DC46482" w14:textId="77777777" w:rsidR="008A5036" w:rsidRDefault="008A5036">
      <w:pPr>
        <w:jc w:val="both"/>
        <w:rPr>
          <w:rFonts w:ascii="Bookman Old Style" w:hAnsi="Bookman Old Style"/>
        </w:rPr>
      </w:pPr>
    </w:p>
    <w:p w14:paraId="5250B55A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Pénzbeli támogatás célzottan, tényleges pénzforgalmat kímélő módon, számlajóváírás formájában történik.</w:t>
      </w:r>
    </w:p>
    <w:p w14:paraId="7D4A2DA2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21C5AE4B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szociális szervezetek az Alapítvány irodáján keresztül juthatnak folyamatosan felvilágosításhoz.</w:t>
      </w:r>
    </w:p>
    <w:p w14:paraId="37BC3243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9E104F6" w14:textId="77777777" w:rsidR="008423DB" w:rsidRPr="005D6B71" w:rsidRDefault="008423DB" w:rsidP="00244508">
      <w:pPr>
        <w:ind w:left="426" w:hanging="426"/>
        <w:jc w:val="center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A HÁTRALÉKKIEGYENLÍTŐ TÁMOGATÁS FELTÉTELEIRŐL</w:t>
      </w:r>
    </w:p>
    <w:p w14:paraId="58883C4A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7D7DC470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5CE5E98F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Az Alapítvány azoknak a budapesti lakással rendelkező, számla kifizetésére kötelezett polgároknak nyújt támogatást, akik megfelelnek a konkrét támogatás feltételeinek.</w:t>
      </w:r>
    </w:p>
    <w:p w14:paraId="7B3DE9F0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114497F9" w14:textId="77777777" w:rsidR="008423DB" w:rsidRPr="005D6B71" w:rsidRDefault="008423DB">
      <w:pPr>
        <w:jc w:val="center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 xml:space="preserve">Hátralékkiegyenlítő támogatást az Alapítvány jelenleg kizárólag a </w:t>
      </w:r>
    </w:p>
    <w:p w14:paraId="0F86E1A2" w14:textId="77777777" w:rsidR="008423DB" w:rsidRPr="005D6B71" w:rsidRDefault="008423DB">
      <w:pPr>
        <w:jc w:val="center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TÁVFŰTÉS, VÍZ-, CSATORNA, SZEMÉTSZÁLLÍTÁSI</w:t>
      </w:r>
    </w:p>
    <w:p w14:paraId="448AC3D7" w14:textId="77777777" w:rsidR="008423DB" w:rsidRPr="005D6B71" w:rsidRDefault="008423DB">
      <w:pPr>
        <w:jc w:val="center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díjak hátralékainak rendezésére nyújt.</w:t>
      </w:r>
    </w:p>
    <w:p w14:paraId="1A87ED98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BB29591" w14:textId="77777777" w:rsidR="008423DB" w:rsidRPr="005D6B71" w:rsidRDefault="008423DB">
      <w:pPr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</w:rPr>
        <w:t>Az Alapítvány Alapító Okirata szerint jelenleg támogatás egy személynek</w:t>
      </w:r>
      <w:r w:rsidR="00FF58C1">
        <w:rPr>
          <w:rFonts w:ascii="Bookman Old Style" w:hAnsi="Bookman Old Style"/>
        </w:rPr>
        <w:t>, illetve egy családnak</w:t>
      </w:r>
      <w:r w:rsidRPr="005D6B71">
        <w:rPr>
          <w:rFonts w:ascii="Bookman Old Style" w:hAnsi="Bookman Old Style"/>
        </w:rPr>
        <w:t xml:space="preserve"> </w:t>
      </w:r>
      <w:r w:rsidRPr="00082B49">
        <w:rPr>
          <w:rFonts w:ascii="Bookman Old Style" w:hAnsi="Bookman Old Style"/>
          <w:b/>
        </w:rPr>
        <w:t>három éven</w:t>
      </w:r>
      <w:r w:rsidRPr="00FF58C1">
        <w:rPr>
          <w:rFonts w:ascii="Bookman Old Style" w:hAnsi="Bookman Old Style"/>
        </w:rPr>
        <w:t xml:space="preserve"> </w:t>
      </w:r>
      <w:r w:rsidRPr="00082B49">
        <w:rPr>
          <w:rFonts w:ascii="Bookman Old Style" w:hAnsi="Bookman Old Style"/>
          <w:b/>
        </w:rPr>
        <w:t>belül egyszer</w:t>
      </w:r>
      <w:r w:rsidRPr="00FF58C1">
        <w:rPr>
          <w:rFonts w:ascii="Bookman Old Style" w:hAnsi="Bookman Old Style"/>
        </w:rPr>
        <w:t xml:space="preserve"> ítélhető meg.</w:t>
      </w:r>
      <w:r w:rsidR="00FF58C1">
        <w:rPr>
          <w:rFonts w:ascii="Bookman Old Style" w:hAnsi="Bookman Old Style"/>
          <w:b/>
        </w:rPr>
        <w:t xml:space="preserve"> </w:t>
      </w:r>
      <w:r w:rsidR="00FF58C1" w:rsidRPr="00FF58C1">
        <w:rPr>
          <w:rFonts w:ascii="Bookman Old Style" w:hAnsi="Bookman Old Style"/>
          <w:color w:val="000000"/>
        </w:rPr>
        <w:t>A Kuratórium indokolt, különös méltánylást érdemlő esetben, a fenti általános szabálytól kivételesen eltérhet.</w:t>
      </w:r>
      <w:r w:rsidR="00FF58C1">
        <w:rPr>
          <w:color w:val="000000"/>
        </w:rPr>
        <w:t xml:space="preserve"> </w:t>
      </w:r>
    </w:p>
    <w:p w14:paraId="3D20C21A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támogatás megítélése egyszeri, folyósítása lehet egyszeri vagy folyamatos (részletfizetésre vonatkozó megállapodás esetén), melyet az Alapítvány számlakiegyenlítés formájában nyújt.</w:t>
      </w:r>
    </w:p>
    <w:p w14:paraId="2CC344FA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5A39E304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79C6F321" w14:textId="77777777" w:rsidR="008423DB" w:rsidRPr="005D6B71" w:rsidRDefault="008423DB">
      <w:pPr>
        <w:jc w:val="both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A kérelem benyújtásának a rendje</w:t>
      </w:r>
    </w:p>
    <w:p w14:paraId="606A41A8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765AFDB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1./</w:t>
      </w:r>
      <w:r w:rsidRPr="005D6B71">
        <w:rPr>
          <w:rFonts w:ascii="Bookman Old Style" w:hAnsi="Bookman Old Style"/>
        </w:rPr>
        <w:tab/>
        <w:t>A támogatás iránti kérelmet az 1. sz. melléklet szerinti nyomtatványon lehet benyújtani. (Bérlő, illetve tulajdonostársak esetén a kérelmet a bérlő, illetve a tulajdonostársnak is alá kell írnia.)</w:t>
      </w:r>
    </w:p>
    <w:p w14:paraId="43185EFE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19010879" w14:textId="654DAFAF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2./</w:t>
      </w:r>
      <w:r w:rsidRPr="005D6B71">
        <w:rPr>
          <w:rFonts w:ascii="Bookman Old Style" w:hAnsi="Bookman Old Style"/>
        </w:rPr>
        <w:tab/>
        <w:t xml:space="preserve">A támogatást igénylő - a támogató javaslat érdekében - közvetlenül egy budapesti szociális szervezethez adhatja be a kérelmét. (Szociális szervezet: polgármesteri hivatalok népjóléti irodái, </w:t>
      </w:r>
      <w:r w:rsidR="007F0A15">
        <w:rPr>
          <w:rFonts w:ascii="Bookman Old Style" w:hAnsi="Bookman Old Style"/>
        </w:rPr>
        <w:t>C</w:t>
      </w:r>
      <w:r w:rsidRPr="005D6B71">
        <w:rPr>
          <w:rFonts w:ascii="Bookman Old Style" w:hAnsi="Bookman Old Style"/>
        </w:rPr>
        <w:t xml:space="preserve">saládsegítő központok, szociális tevékenységet folytató alapítványok, karitatív </w:t>
      </w:r>
      <w:proofErr w:type="gramStart"/>
      <w:r w:rsidRPr="005D6B71">
        <w:rPr>
          <w:rFonts w:ascii="Bookman Old Style" w:hAnsi="Bookman Old Style"/>
        </w:rPr>
        <w:t>szervezetek,</w:t>
      </w:r>
      <w:proofErr w:type="gramEnd"/>
      <w:r w:rsidRPr="005D6B71">
        <w:rPr>
          <w:rFonts w:ascii="Bookman Old Style" w:hAnsi="Bookman Old Style"/>
        </w:rPr>
        <w:t xml:space="preserve"> stb.)</w:t>
      </w:r>
    </w:p>
    <w:p w14:paraId="57AEC766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67246BCB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lastRenderedPageBreak/>
        <w:t>3./</w:t>
      </w:r>
      <w:r w:rsidRPr="005D6B71">
        <w:rPr>
          <w:rFonts w:ascii="Bookman Old Style" w:hAnsi="Bookman Old Style"/>
        </w:rPr>
        <w:tab/>
        <w:t>A szociális szervezetek továbbítják a kérelmeket - a támogató javaslattal együtt - az Alapítványhoz. (Több kérelem egyidejű benyújtása esetén a szociális szervezetnek az e célra rendszeresített összesítő listát kell kiállítania. A szociális szervezetek az Alapítvány Irodáján keresztül juthatnak folyamatosan felvilágosításhoz hétfőtől - péntekig 8-12 óráig.)</w:t>
      </w:r>
    </w:p>
    <w:p w14:paraId="7B483F7B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1DB851B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4./</w:t>
      </w:r>
      <w:r w:rsidRPr="005D6B71">
        <w:rPr>
          <w:rFonts w:ascii="Bookman Old Style" w:hAnsi="Bookman Old Style"/>
        </w:rPr>
        <w:tab/>
        <w:t xml:space="preserve">A kérelmek elbírálásának határideje a hiánytalan benyújtástól számított </w:t>
      </w:r>
      <w:proofErr w:type="spellStart"/>
      <w:r w:rsidRPr="005D6B71">
        <w:rPr>
          <w:rFonts w:ascii="Bookman Old Style" w:hAnsi="Bookman Old Style"/>
        </w:rPr>
        <w:t>max</w:t>
      </w:r>
      <w:proofErr w:type="spellEnd"/>
      <w:r w:rsidRPr="005D6B71">
        <w:rPr>
          <w:rFonts w:ascii="Bookman Old Style" w:hAnsi="Bookman Old Style"/>
        </w:rPr>
        <w:t>. 30 nap.</w:t>
      </w:r>
    </w:p>
    <w:p w14:paraId="43248378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6AD47B31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A támogatás megítélésének a feltételei</w:t>
      </w:r>
    </w:p>
    <w:p w14:paraId="7486F684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78AC1F8F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1./</w:t>
      </w:r>
      <w:r w:rsidRPr="005D6B71">
        <w:rPr>
          <w:rFonts w:ascii="Bookman Old Style" w:hAnsi="Bookman Old Style"/>
        </w:rPr>
        <w:tab/>
        <w:t>A fizetésre kötelezett és a vele egy háztartásban lakók jövedelmi helyzete a szociális szervezet megállapítása szerint nem teszi lehetővé, hogy a kérelmezők saját erejükből, valamint a lehetséges önkormányzati segítséggel együtt a hátralékot kiegyenlítsék.</w:t>
      </w:r>
    </w:p>
    <w:p w14:paraId="7E43A9A8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04D083DA" w14:textId="1CB03D5A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2./</w:t>
      </w:r>
      <w:r w:rsidRPr="005D6B71">
        <w:rPr>
          <w:rFonts w:ascii="Bookman Old Style" w:hAnsi="Bookman Old Style"/>
        </w:rPr>
        <w:tab/>
        <w:t xml:space="preserve">A fizetésre kötelezett nyilatkozata az ún. </w:t>
      </w:r>
      <w:r w:rsidRPr="005D6B71">
        <w:rPr>
          <w:rFonts w:ascii="Bookman Old Style" w:hAnsi="Bookman Old Style"/>
          <w:b/>
        </w:rPr>
        <w:t>Saját rész</w:t>
      </w:r>
      <w:r w:rsidRPr="005D6B71">
        <w:rPr>
          <w:rFonts w:ascii="Bookman Old Style" w:hAnsi="Bookman Old Style"/>
        </w:rPr>
        <w:t xml:space="preserve"> vállalt összegéről </w:t>
      </w:r>
      <w:r w:rsidR="004D13B0">
        <w:rPr>
          <w:rFonts w:ascii="Bookman Old Style" w:hAnsi="Bookman Old Style"/>
        </w:rPr>
        <w:t>–</w:t>
      </w:r>
      <w:r w:rsidRPr="005D6B71">
        <w:rPr>
          <w:rFonts w:ascii="Bookman Old Style" w:hAnsi="Bookman Old Style"/>
        </w:rPr>
        <w:t xml:space="preserve"> hátralék</w:t>
      </w:r>
      <w:r w:rsidR="004D13B0">
        <w:rPr>
          <w:rFonts w:ascii="Bookman Old Style" w:hAnsi="Bookman Old Style"/>
        </w:rPr>
        <w:t xml:space="preserve"> típusként</w:t>
      </w:r>
      <w:r w:rsidRPr="005D6B71">
        <w:rPr>
          <w:rFonts w:ascii="Bookman Old Style" w:hAnsi="Bookman Old Style"/>
        </w:rPr>
        <w:t>.</w:t>
      </w:r>
    </w:p>
    <w:p w14:paraId="4E5EF260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ab/>
        <w:t>Az Alapítvány az ezen információk alapján megítélt támogatást azt követően és annak arányában folyósítja (azonnal), amint a saját rész ténylegesen is befizetésre került.</w:t>
      </w:r>
    </w:p>
    <w:p w14:paraId="2B851ED9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2CFD39BC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3./</w:t>
      </w:r>
      <w:r w:rsidRPr="005D6B71">
        <w:rPr>
          <w:rFonts w:ascii="Bookman Old Style" w:hAnsi="Bookman Old Style"/>
        </w:rPr>
        <w:tab/>
        <w:t>Hiánytalanul, pontosan, a valóságnak megfelelően kitöltött, szükséges mellékletekkel benyújtott kérelem.</w:t>
      </w:r>
    </w:p>
    <w:p w14:paraId="099C9F0B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588E0FE2" w14:textId="77777777" w:rsidR="008423DB" w:rsidRPr="005D6B71" w:rsidRDefault="008423DB">
      <w:pPr>
        <w:jc w:val="both"/>
        <w:rPr>
          <w:rFonts w:ascii="Bookman Old Style" w:hAnsi="Bookman Old Style"/>
        </w:rPr>
      </w:pPr>
      <w:proofErr w:type="gramStart"/>
      <w:r w:rsidRPr="005D6B71">
        <w:rPr>
          <w:rFonts w:ascii="Bookman Old Style" w:hAnsi="Bookman Old Style"/>
        </w:rPr>
        <w:t>100.000,-</w:t>
      </w:r>
      <w:proofErr w:type="gramEnd"/>
      <w:r w:rsidRPr="005D6B71">
        <w:rPr>
          <w:rFonts w:ascii="Bookman Old Style" w:hAnsi="Bookman Old Style"/>
        </w:rPr>
        <w:t xml:space="preserve">Ft-ot meghaladó támogatási igény esetén a Kuratórium egyedileg mérlegeli a családösszetételre, a lakásra, az egy főre jutó jövedelemre, a lakásfenntartási kiadásokra vonatkozó információkat, valamint a szociális szervezet véleményét, s ezek függvényében dönt. </w:t>
      </w:r>
      <w:r w:rsidRPr="005D6B71">
        <w:rPr>
          <w:rFonts w:ascii="Bookman Old Style" w:hAnsi="Bookman Old Style"/>
          <w:b/>
        </w:rPr>
        <w:t>A Kuratórium kizárólag hiánytalan és megbízható információk alapján tud dönteni a támogatásról.</w:t>
      </w:r>
    </w:p>
    <w:p w14:paraId="5D04355B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057FBF40" w14:textId="77777777" w:rsidR="008423DB" w:rsidRPr="005D6B71" w:rsidRDefault="008423DB">
      <w:pPr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A kérelemhez mellékelni kell</w:t>
      </w:r>
    </w:p>
    <w:p w14:paraId="10D8AFE7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3E0E67D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 xml:space="preserve">Különböző iratokat kell mellékelni aszerint, hogy </w:t>
      </w:r>
    </w:p>
    <w:p w14:paraId="45F744BE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A/</w:t>
      </w:r>
      <w:r w:rsidRPr="005D6B71">
        <w:rPr>
          <w:rFonts w:ascii="Bookman Old Style" w:hAnsi="Bookman Old Style"/>
        </w:rPr>
        <w:tab/>
        <w:t>önkormányzati szociális szervezet javaslatával nyújtja be a kérelmet,</w:t>
      </w:r>
    </w:p>
    <w:p w14:paraId="3A15061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B/</w:t>
      </w:r>
      <w:r w:rsidRPr="005D6B71">
        <w:rPr>
          <w:rFonts w:ascii="Bookman Old Style" w:hAnsi="Bookman Old Style"/>
        </w:rPr>
        <w:tab/>
        <w:t>nem önkormányzati szociális szervezet javaslatával nyújtja be a kérelmet.</w:t>
      </w:r>
    </w:p>
    <w:p w14:paraId="53985F40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178AF67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A/</w:t>
      </w:r>
      <w:r w:rsidRPr="005D6B71">
        <w:rPr>
          <w:rFonts w:ascii="Bookman Old Style" w:hAnsi="Bookman Old Style"/>
        </w:rPr>
        <w:tab/>
        <w:t xml:space="preserve">Ha a kérelmező </w:t>
      </w:r>
      <w:r w:rsidRPr="005D6B71">
        <w:rPr>
          <w:rFonts w:ascii="Bookman Old Style" w:hAnsi="Bookman Old Style"/>
          <w:b/>
        </w:rPr>
        <w:t xml:space="preserve">önkormányzati szociális szervezet </w:t>
      </w:r>
      <w:r w:rsidRPr="005D6B71">
        <w:rPr>
          <w:rFonts w:ascii="Bookman Old Style" w:hAnsi="Bookman Old Style"/>
        </w:rPr>
        <w:t>támogató javaslatával együtt nyújtja be a kérelmet az Alapítványhoz, akkor csatolni kell:</w:t>
      </w:r>
    </w:p>
    <w:p w14:paraId="491EE3E3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41196A6F" w14:textId="77777777" w:rsidR="008423DB" w:rsidRPr="005D6B71" w:rsidRDefault="008423DB">
      <w:pPr>
        <w:ind w:left="709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1./</w:t>
      </w:r>
      <w:r w:rsidRPr="005D6B71">
        <w:rPr>
          <w:rFonts w:ascii="Bookman Old Style" w:hAnsi="Bookman Old Style"/>
        </w:rPr>
        <w:tab/>
        <w:t xml:space="preserve">a szociális szervezet </w:t>
      </w:r>
      <w:r w:rsidRPr="005D6B71">
        <w:rPr>
          <w:rFonts w:ascii="Bookman Old Style" w:hAnsi="Bookman Old Style"/>
          <w:b/>
        </w:rPr>
        <w:t>támogató javaslatát</w:t>
      </w:r>
      <w:r w:rsidRPr="005D6B71">
        <w:rPr>
          <w:rFonts w:ascii="Bookman Old Style" w:hAnsi="Bookman Old Style"/>
        </w:rPr>
        <w:t>,</w:t>
      </w:r>
    </w:p>
    <w:p w14:paraId="0714FE8B" w14:textId="71C6311A" w:rsidR="008423DB" w:rsidRDefault="008423DB">
      <w:pPr>
        <w:ind w:left="709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2./</w:t>
      </w:r>
      <w:r w:rsidRPr="005D6B71">
        <w:rPr>
          <w:rFonts w:ascii="Bookman Old Style" w:hAnsi="Bookman Old Style"/>
        </w:rPr>
        <w:tab/>
        <w:t xml:space="preserve">a díjbeszedő szervezet által kiadott </w:t>
      </w:r>
      <w:r w:rsidRPr="005D6B71">
        <w:rPr>
          <w:rFonts w:ascii="Bookman Old Style" w:hAnsi="Bookman Old Style"/>
          <w:b/>
        </w:rPr>
        <w:t>igazolást</w:t>
      </w:r>
      <w:r w:rsidRPr="005D6B71">
        <w:rPr>
          <w:rFonts w:ascii="Bookman Old Style" w:hAnsi="Bookman Old Style"/>
        </w:rPr>
        <w:t xml:space="preserve"> (társasházak esetében az Alapítvány által rendszeresített igazolást) a hátralék összegére vonatkozóan - a differenciált támogatási arányoknak - megfelelő bontásban hátralék</w:t>
      </w:r>
      <w:r w:rsidR="004D13B0">
        <w:rPr>
          <w:rFonts w:ascii="Bookman Old Style" w:hAnsi="Bookman Old Style"/>
        </w:rPr>
        <w:t xml:space="preserve"> típusként</w:t>
      </w:r>
      <w:r w:rsidRPr="005D6B71">
        <w:rPr>
          <w:rFonts w:ascii="Bookman Old Style" w:hAnsi="Bookman Old Style"/>
        </w:rPr>
        <w:t xml:space="preserve"> aszerint, hogy az egyes hátralékok</w:t>
      </w:r>
    </w:p>
    <w:p w14:paraId="4B75C248" w14:textId="77777777" w:rsidR="008423DB" w:rsidRDefault="008423DB">
      <w:pPr>
        <w:ind w:left="709" w:hanging="426"/>
        <w:jc w:val="both"/>
        <w:rPr>
          <w:rFonts w:ascii="Bookman Old Style" w:hAnsi="Bookman Old Style"/>
        </w:rPr>
      </w:pPr>
    </w:p>
    <w:p w14:paraId="6BC16C53" w14:textId="77777777" w:rsidR="009D1303" w:rsidRPr="005D6B71" w:rsidRDefault="009D1303">
      <w:pPr>
        <w:ind w:left="709" w:hanging="426"/>
        <w:jc w:val="both"/>
        <w:rPr>
          <w:rFonts w:ascii="Bookman Old Style" w:hAnsi="Bookman Old Style"/>
        </w:rPr>
      </w:pPr>
    </w:p>
    <w:tbl>
      <w:tblPr>
        <w:tblW w:w="4942" w:type="dxa"/>
        <w:jc w:val="center"/>
        <w:tblLook w:val="01E0" w:firstRow="1" w:lastRow="1" w:firstColumn="1" w:lastColumn="1" w:noHBand="0" w:noVBand="0"/>
      </w:tblPr>
      <w:tblGrid>
        <w:gridCol w:w="4942"/>
      </w:tblGrid>
      <w:tr w:rsidR="008423DB" w:rsidRPr="005D6B71" w14:paraId="6542936F" w14:textId="77777777">
        <w:trPr>
          <w:jc w:val="center"/>
        </w:trPr>
        <w:tc>
          <w:tcPr>
            <w:tcW w:w="4942" w:type="dxa"/>
          </w:tcPr>
          <w:p w14:paraId="7FAB2F4D" w14:textId="2F6A26F7" w:rsidR="008423DB" w:rsidRPr="005D6B71" w:rsidRDefault="008423DB" w:rsidP="004849D6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20</w:t>
            </w:r>
            <w:r w:rsidR="009D1303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.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XII. 31. előtt </w:t>
            </w:r>
          </w:p>
        </w:tc>
      </w:tr>
      <w:tr w:rsidR="008423DB" w:rsidRPr="005D6B71" w14:paraId="2B00484B" w14:textId="77777777">
        <w:trPr>
          <w:jc w:val="center"/>
        </w:trPr>
        <w:tc>
          <w:tcPr>
            <w:tcW w:w="4942" w:type="dxa"/>
          </w:tcPr>
          <w:p w14:paraId="461EE9E8" w14:textId="7492722C" w:rsidR="008423DB" w:rsidRPr="005D6B71" w:rsidRDefault="008423DB" w:rsidP="004849D6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  <w:r w:rsidR="00C7680A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I.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1 – 20</w:t>
            </w:r>
            <w:r w:rsidR="00C7680A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XII. 31. között </w:t>
            </w:r>
          </w:p>
        </w:tc>
      </w:tr>
      <w:tr w:rsidR="008423DB" w:rsidRPr="005D6B71" w14:paraId="32B2ADAC" w14:textId="77777777">
        <w:trPr>
          <w:jc w:val="center"/>
        </w:trPr>
        <w:tc>
          <w:tcPr>
            <w:tcW w:w="4942" w:type="dxa"/>
          </w:tcPr>
          <w:p w14:paraId="44E22503" w14:textId="12060FFD" w:rsidR="008423DB" w:rsidRPr="005D6B71" w:rsidRDefault="008423DB" w:rsidP="00811978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  <w:r w:rsidR="00AB3DB4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I.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1 – 20</w:t>
            </w:r>
            <w:r w:rsidR="00AB3DB4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X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II. 31. között </w:t>
            </w:r>
          </w:p>
        </w:tc>
      </w:tr>
      <w:tr w:rsidR="008423DB" w:rsidRPr="005D6B71" w14:paraId="7B46A077" w14:textId="77777777">
        <w:trPr>
          <w:jc w:val="center"/>
        </w:trPr>
        <w:tc>
          <w:tcPr>
            <w:tcW w:w="4942" w:type="dxa"/>
          </w:tcPr>
          <w:p w14:paraId="0BBD6133" w14:textId="528741C8" w:rsidR="008423DB" w:rsidRPr="005D6B71" w:rsidRDefault="008423DB" w:rsidP="00811978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  <w:r w:rsidR="004D13B0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I. 01.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után</w:t>
            </w:r>
          </w:p>
        </w:tc>
      </w:tr>
    </w:tbl>
    <w:p w14:paraId="5F86E53F" w14:textId="77777777" w:rsidR="008423DB" w:rsidRPr="005D6B71" w:rsidRDefault="008423DB">
      <w:pPr>
        <w:ind w:left="709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keletkeztek-e.</w:t>
      </w:r>
    </w:p>
    <w:p w14:paraId="55159101" w14:textId="77777777" w:rsidR="008423DB" w:rsidRPr="005D6B71" w:rsidRDefault="008423DB">
      <w:pPr>
        <w:ind w:left="709" w:hanging="426"/>
        <w:jc w:val="both"/>
        <w:rPr>
          <w:rFonts w:ascii="Bookman Old Style" w:hAnsi="Bookman Old Style"/>
        </w:rPr>
      </w:pPr>
    </w:p>
    <w:p w14:paraId="3768BB84" w14:textId="40DDCED9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B/</w:t>
      </w:r>
      <w:r w:rsidRPr="005D6B71">
        <w:rPr>
          <w:rFonts w:ascii="Bookman Old Style" w:hAnsi="Bookman Old Style"/>
        </w:rPr>
        <w:tab/>
        <w:t xml:space="preserve">Ha a kérelmező </w:t>
      </w:r>
      <w:r w:rsidRPr="005D6B71">
        <w:rPr>
          <w:rFonts w:ascii="Bookman Old Style" w:hAnsi="Bookman Old Style"/>
          <w:b/>
        </w:rPr>
        <w:t>nem önkormányzati szociális szervezet</w:t>
      </w:r>
      <w:r w:rsidRPr="005D6B71">
        <w:rPr>
          <w:rFonts w:ascii="Bookman Old Style" w:hAnsi="Bookman Old Style"/>
        </w:rPr>
        <w:t xml:space="preserve"> (</w:t>
      </w:r>
      <w:proofErr w:type="gramStart"/>
      <w:r w:rsidRPr="005D6B71">
        <w:rPr>
          <w:rFonts w:ascii="Bookman Old Style" w:hAnsi="Bookman Old Style"/>
        </w:rPr>
        <w:t>alapítvány</w:t>
      </w:r>
      <w:r w:rsidR="00230EB3">
        <w:rPr>
          <w:rFonts w:ascii="Bookman Old Style" w:hAnsi="Bookman Old Style"/>
        </w:rPr>
        <w:t>,</w:t>
      </w:r>
      <w:proofErr w:type="gramEnd"/>
      <w:r w:rsidRPr="005D6B71">
        <w:rPr>
          <w:rFonts w:ascii="Bookman Old Style" w:hAnsi="Bookman Old Style"/>
        </w:rPr>
        <w:t xml:space="preserve"> stb.) támogató javaslatával együtt nyújtja be a kérelmet az Alapítványhoz, akkor csatolni kell:</w:t>
      </w:r>
    </w:p>
    <w:p w14:paraId="47EE7CDC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2338EFD2" w14:textId="77777777" w:rsidR="008423DB" w:rsidRPr="005D6B71" w:rsidRDefault="008423DB">
      <w:pPr>
        <w:ind w:left="709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1./</w:t>
      </w:r>
      <w:r w:rsidRPr="005D6B71">
        <w:rPr>
          <w:rFonts w:ascii="Bookman Old Style" w:hAnsi="Bookman Old Style"/>
        </w:rPr>
        <w:tab/>
        <w:t xml:space="preserve">az előző pontban </w:t>
      </w:r>
      <w:proofErr w:type="spellStart"/>
      <w:r w:rsidRPr="005D6B71">
        <w:rPr>
          <w:rFonts w:ascii="Bookman Old Style" w:hAnsi="Bookman Old Style"/>
        </w:rPr>
        <w:t>felsoroltakat</w:t>
      </w:r>
      <w:proofErr w:type="spellEnd"/>
      <w:r w:rsidRPr="005D6B71">
        <w:rPr>
          <w:rFonts w:ascii="Bookman Old Style" w:hAnsi="Bookman Old Style"/>
        </w:rPr>
        <w:t>, valamint</w:t>
      </w:r>
    </w:p>
    <w:p w14:paraId="5A551458" w14:textId="77777777" w:rsidR="008423DB" w:rsidRPr="005D6B71" w:rsidRDefault="008423DB">
      <w:pPr>
        <w:ind w:left="709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2./</w:t>
      </w:r>
      <w:r w:rsidRPr="005D6B71">
        <w:rPr>
          <w:rFonts w:ascii="Bookman Old Style" w:hAnsi="Bookman Old Style"/>
        </w:rPr>
        <w:tab/>
        <w:t xml:space="preserve">a kérelmező és a vele közös háztartásban élők </w:t>
      </w:r>
      <w:r w:rsidRPr="005D6B71">
        <w:rPr>
          <w:rFonts w:ascii="Bookman Old Style" w:hAnsi="Bookman Old Style"/>
          <w:b/>
        </w:rPr>
        <w:t>jövedelemigazolását</w:t>
      </w:r>
      <w:r w:rsidRPr="005D6B71">
        <w:rPr>
          <w:rFonts w:ascii="Bookman Old Style" w:hAnsi="Bookman Old Style"/>
        </w:rPr>
        <w:t xml:space="preserve"> (a 2/A sz. melléklet szerint), illetve nyugdíjszelvényt, ezek hiányában </w:t>
      </w:r>
      <w:r w:rsidRPr="005D6B71">
        <w:rPr>
          <w:rFonts w:ascii="Bookman Old Style" w:hAnsi="Bookman Old Style"/>
          <w:b/>
        </w:rPr>
        <w:t>jövedelemnyilatkozatot</w:t>
      </w:r>
      <w:r w:rsidRPr="005D6B71">
        <w:rPr>
          <w:rFonts w:ascii="Bookman Old Style" w:hAnsi="Bookman Old Style"/>
        </w:rPr>
        <w:t xml:space="preserve"> (a 2/B sz. melléklet szerint),</w:t>
      </w:r>
    </w:p>
    <w:p w14:paraId="0CFA51A2" w14:textId="77777777" w:rsidR="008423DB" w:rsidRPr="005D6B71" w:rsidRDefault="008423DB">
      <w:pPr>
        <w:ind w:left="709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3./</w:t>
      </w:r>
      <w:r w:rsidRPr="005D6B71">
        <w:rPr>
          <w:rFonts w:ascii="Bookman Old Style" w:hAnsi="Bookman Old Style"/>
        </w:rPr>
        <w:tab/>
        <w:t xml:space="preserve">a kérelmező és a vele közös háztartásban élők </w:t>
      </w:r>
      <w:r w:rsidRPr="005D6B71">
        <w:rPr>
          <w:rFonts w:ascii="Bookman Old Style" w:hAnsi="Bookman Old Style"/>
          <w:b/>
        </w:rPr>
        <w:t>vagyonnyilatkozatát</w:t>
      </w:r>
      <w:r w:rsidRPr="005D6B71">
        <w:rPr>
          <w:rFonts w:ascii="Bookman Old Style" w:hAnsi="Bookman Old Style"/>
        </w:rPr>
        <w:t xml:space="preserve"> (a 3. sz. melléklet szerint),</w:t>
      </w:r>
    </w:p>
    <w:p w14:paraId="7A1A6946" w14:textId="77777777" w:rsidR="008423DB" w:rsidRPr="005D6B71" w:rsidRDefault="008423DB">
      <w:pPr>
        <w:ind w:left="709" w:hanging="426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4./</w:t>
      </w:r>
      <w:r w:rsidRPr="005D6B71">
        <w:rPr>
          <w:rFonts w:ascii="Bookman Old Style" w:hAnsi="Bookman Old Style"/>
        </w:rPr>
        <w:tab/>
      </w:r>
      <w:r w:rsidRPr="005D6B71">
        <w:rPr>
          <w:rFonts w:ascii="Bookman Old Style" w:hAnsi="Bookman Old Style"/>
          <w:b/>
        </w:rPr>
        <w:t>igazolást</w:t>
      </w:r>
      <w:r w:rsidRPr="005D6B71">
        <w:rPr>
          <w:rFonts w:ascii="Bookman Old Style" w:hAnsi="Bookman Old Style"/>
        </w:rPr>
        <w:t xml:space="preserve"> a lakásfenntartási kiadásokról díjbeszedő szervezetenként (1 db téli és 1 db nyári számlával).</w:t>
      </w:r>
    </w:p>
    <w:p w14:paraId="62458FD3" w14:textId="77777777" w:rsidR="008423DB" w:rsidRPr="005D6B71" w:rsidRDefault="008423DB">
      <w:pPr>
        <w:ind w:left="709" w:hanging="426"/>
        <w:jc w:val="both"/>
        <w:rPr>
          <w:rFonts w:ascii="Bookman Old Style" w:hAnsi="Bookman Old Style"/>
        </w:rPr>
      </w:pPr>
    </w:p>
    <w:p w14:paraId="21AB72F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FONTOS!</w:t>
      </w:r>
    </w:p>
    <w:p w14:paraId="49670583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Amennyiben az igényelt támogatás összege meghaladja a</w:t>
      </w:r>
      <w:r w:rsidRPr="005D6B71">
        <w:rPr>
          <w:rFonts w:ascii="Bookman Old Style" w:hAnsi="Bookman Old Style"/>
          <w:b/>
        </w:rPr>
        <w:t xml:space="preserve"> </w:t>
      </w:r>
      <w:proofErr w:type="gramStart"/>
      <w:r w:rsidRPr="005D6B71">
        <w:rPr>
          <w:rFonts w:ascii="Bookman Old Style" w:hAnsi="Bookman Old Style"/>
          <w:b/>
        </w:rPr>
        <w:t>100.000,-</w:t>
      </w:r>
      <w:proofErr w:type="gramEnd"/>
      <w:r w:rsidRPr="005D6B71">
        <w:rPr>
          <w:rFonts w:ascii="Bookman Old Style" w:hAnsi="Bookman Old Style"/>
          <w:b/>
        </w:rPr>
        <w:t>Ft-ot</w:t>
      </w:r>
      <w:r w:rsidRPr="005D6B71">
        <w:rPr>
          <w:rFonts w:ascii="Bookman Old Style" w:hAnsi="Bookman Old Style"/>
        </w:rPr>
        <w:t xml:space="preserve">, akkor a szociális szervezet jellegétől függetlenül </w:t>
      </w:r>
      <w:r w:rsidRPr="005D6B71">
        <w:rPr>
          <w:rFonts w:ascii="Bookman Old Style" w:hAnsi="Bookman Old Style"/>
          <w:b/>
        </w:rPr>
        <w:t>a jövedelemigazolást/jövedelemnyilatkozatot, vagyonnyilatkozatot, költségigazolást csatolni kell</w:t>
      </w:r>
      <w:r w:rsidRPr="005D6B71">
        <w:rPr>
          <w:rFonts w:ascii="Bookman Old Style" w:hAnsi="Bookman Old Style"/>
        </w:rPr>
        <w:t>. Enélkül a kérelem nem terjeszthető döntésre.</w:t>
      </w:r>
    </w:p>
    <w:p w14:paraId="104B55E0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352A1957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A támogatás összege</w:t>
      </w:r>
    </w:p>
    <w:p w14:paraId="2B1AE377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4195234C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 xml:space="preserve">A fizetésre kötelezett által vállalt saját befizetés és - ha van - az önkormányzat által vállalt támogatás együttes összegéhez (a továbbiakban együttesen: </w:t>
      </w:r>
      <w:r w:rsidRPr="005D6B71">
        <w:rPr>
          <w:rFonts w:ascii="Bookman Old Style" w:hAnsi="Bookman Old Style"/>
          <w:b/>
        </w:rPr>
        <w:t>saját rész</w:t>
      </w:r>
      <w:r w:rsidRPr="005D6B71">
        <w:rPr>
          <w:rFonts w:ascii="Bookman Old Style" w:hAnsi="Bookman Old Style"/>
        </w:rPr>
        <w:t>) az Alapítvány a következő arányban nyújt támogatást:</w:t>
      </w:r>
    </w:p>
    <w:p w14:paraId="1177F700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24B6D0D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2A37273" w14:textId="77777777" w:rsidR="008423DB" w:rsidRDefault="008423DB" w:rsidP="005D6B71">
      <w:pPr>
        <w:pStyle w:val="BPszvegtest"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5D6B71">
        <w:rPr>
          <w:rFonts w:ascii="Bookman Old Style" w:hAnsi="Bookman Old Style" w:cs="Times New Roman"/>
          <w:b/>
          <w:sz w:val="24"/>
          <w:szCs w:val="24"/>
        </w:rPr>
        <w:t xml:space="preserve">Támogatáshoz szükséges saját rész mértéke százalékban </w:t>
      </w:r>
    </w:p>
    <w:p w14:paraId="336A80BE" w14:textId="7A14D7CC" w:rsidR="008423DB" w:rsidRPr="005D6B71" w:rsidRDefault="008423DB" w:rsidP="005D6B71">
      <w:pPr>
        <w:pStyle w:val="BPszvegtest"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5D6B71">
        <w:rPr>
          <w:rFonts w:ascii="Bookman Old Style" w:hAnsi="Bookman Old Style" w:cs="Times New Roman"/>
          <w:b/>
          <w:sz w:val="26"/>
          <w:szCs w:val="26"/>
        </w:rPr>
        <w:t>20</w:t>
      </w:r>
      <w:r w:rsidR="00BD5006">
        <w:rPr>
          <w:rFonts w:ascii="Bookman Old Style" w:hAnsi="Bookman Old Style" w:cs="Times New Roman"/>
          <w:b/>
          <w:sz w:val="26"/>
          <w:szCs w:val="26"/>
        </w:rPr>
        <w:t>2</w:t>
      </w:r>
      <w:r w:rsidR="00FD5534">
        <w:rPr>
          <w:rFonts w:ascii="Bookman Old Style" w:hAnsi="Bookman Old Style" w:cs="Times New Roman"/>
          <w:b/>
          <w:sz w:val="26"/>
          <w:szCs w:val="26"/>
        </w:rPr>
        <w:t>6</w:t>
      </w:r>
      <w:r w:rsidR="00082B49">
        <w:rPr>
          <w:rFonts w:ascii="Bookman Old Style" w:hAnsi="Bookman Old Style" w:cs="Times New Roman"/>
          <w:b/>
          <w:sz w:val="26"/>
          <w:szCs w:val="26"/>
        </w:rPr>
        <w:t>.</w:t>
      </w:r>
      <w:r w:rsidRPr="005D6B71">
        <w:rPr>
          <w:rFonts w:ascii="Bookman Old Style" w:hAnsi="Bookman Old Style" w:cs="Times New Roman"/>
          <w:b/>
          <w:sz w:val="26"/>
          <w:szCs w:val="26"/>
        </w:rPr>
        <w:t xml:space="preserve"> </w:t>
      </w:r>
      <w:r>
        <w:rPr>
          <w:rFonts w:ascii="Bookman Old Style" w:hAnsi="Bookman Old Style" w:cs="Times New Roman"/>
          <w:b/>
          <w:sz w:val="26"/>
          <w:szCs w:val="26"/>
        </w:rPr>
        <w:t>július 1-től</w:t>
      </w:r>
    </w:p>
    <w:p w14:paraId="17D9C022" w14:textId="77777777" w:rsidR="008423DB" w:rsidRPr="005D6B71" w:rsidRDefault="008423DB" w:rsidP="00C329A2">
      <w:pPr>
        <w:pStyle w:val="Szvegtrzs21"/>
        <w:tabs>
          <w:tab w:val="left" w:pos="0"/>
        </w:tabs>
        <w:rPr>
          <w:rFonts w:ascii="Bookman Old Style" w:hAnsi="Bookman Old Style" w:cs="Times New Roman"/>
          <w:sz w:val="24"/>
          <w:szCs w:val="24"/>
        </w:rPr>
      </w:pPr>
    </w:p>
    <w:tbl>
      <w:tblPr>
        <w:tblW w:w="97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09"/>
        <w:gridCol w:w="2400"/>
        <w:gridCol w:w="2400"/>
      </w:tblGrid>
      <w:tr w:rsidR="008423DB" w:rsidRPr="005D6B71" w14:paraId="0D11CDC3" w14:textId="77777777">
        <w:trPr>
          <w:jc w:val="center"/>
        </w:trPr>
        <w:tc>
          <w:tcPr>
            <w:tcW w:w="4909" w:type="dxa"/>
            <w:shd w:val="clear" w:color="auto" w:fill="FFFF99"/>
            <w:vAlign w:val="center"/>
          </w:tcPr>
          <w:p w14:paraId="17AC9A4B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Hátralék </w:t>
            </w:r>
          </w:p>
          <w:p w14:paraId="53A7DCBA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keletkezésének időszaka</w:t>
            </w:r>
          </w:p>
        </w:tc>
        <w:tc>
          <w:tcPr>
            <w:tcW w:w="2400" w:type="dxa"/>
            <w:shd w:val="clear" w:color="auto" w:fill="FFFF99"/>
            <w:vAlign w:val="center"/>
          </w:tcPr>
          <w:p w14:paraId="69CBAF39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Kötelező saját rész, </w:t>
            </w:r>
          </w:p>
          <w:p w14:paraId="460E0DE0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(%)</w:t>
            </w:r>
          </w:p>
        </w:tc>
        <w:tc>
          <w:tcPr>
            <w:tcW w:w="2400" w:type="dxa"/>
            <w:shd w:val="clear" w:color="auto" w:fill="FFFF99"/>
            <w:vAlign w:val="center"/>
          </w:tcPr>
          <w:p w14:paraId="243720FE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Alapítványi támogatás </w:t>
            </w:r>
            <w:proofErr w:type="spellStart"/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max</w:t>
            </w:r>
            <w:proofErr w:type="spellEnd"/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.</w:t>
            </w:r>
          </w:p>
          <w:p w14:paraId="71F98936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(%)</w:t>
            </w:r>
          </w:p>
        </w:tc>
      </w:tr>
      <w:tr w:rsidR="008423DB" w:rsidRPr="005D6B71" w14:paraId="01575B20" w14:textId="77777777">
        <w:trPr>
          <w:jc w:val="center"/>
        </w:trPr>
        <w:tc>
          <w:tcPr>
            <w:tcW w:w="4909" w:type="dxa"/>
          </w:tcPr>
          <w:p w14:paraId="7F0F701A" w14:textId="185FFFD9" w:rsidR="008423DB" w:rsidRPr="00CD018A" w:rsidRDefault="008423DB" w:rsidP="00811978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>20</w:t>
            </w:r>
            <w:r w:rsidR="00D112F2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sz w:val="24"/>
                <w:szCs w:val="24"/>
              </w:rPr>
              <w:t>3</w:t>
            </w: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>. XII. 31. előtt</w:t>
            </w:r>
          </w:p>
        </w:tc>
        <w:tc>
          <w:tcPr>
            <w:tcW w:w="2400" w:type="dxa"/>
          </w:tcPr>
          <w:p w14:paraId="0E4C937A" w14:textId="77777777" w:rsidR="008423DB" w:rsidRPr="00082B49" w:rsidRDefault="00B26157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82B49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="008423DB" w:rsidRPr="00082B49"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00" w:type="dxa"/>
          </w:tcPr>
          <w:p w14:paraId="2AC276E1" w14:textId="77777777" w:rsidR="008423DB" w:rsidRPr="00082B49" w:rsidRDefault="00B26157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82B49">
              <w:rPr>
                <w:rFonts w:ascii="Bookman Old Style" w:hAnsi="Bookman Old Style" w:cs="Times New Roman"/>
                <w:sz w:val="24"/>
                <w:szCs w:val="24"/>
              </w:rPr>
              <w:t>8</w:t>
            </w:r>
            <w:r w:rsidR="008423DB" w:rsidRPr="00082B49">
              <w:rPr>
                <w:rFonts w:ascii="Bookman Old Style" w:hAnsi="Bookman Old Style" w:cs="Times New Roman"/>
                <w:sz w:val="24"/>
                <w:szCs w:val="24"/>
              </w:rPr>
              <w:t>0</w:t>
            </w:r>
          </w:p>
        </w:tc>
      </w:tr>
      <w:tr w:rsidR="008423DB" w:rsidRPr="005D6B71" w14:paraId="734E830C" w14:textId="77777777">
        <w:trPr>
          <w:jc w:val="center"/>
        </w:trPr>
        <w:tc>
          <w:tcPr>
            <w:tcW w:w="4909" w:type="dxa"/>
          </w:tcPr>
          <w:p w14:paraId="0F4F95BF" w14:textId="149C195D" w:rsidR="008423DB" w:rsidRPr="00CD018A" w:rsidRDefault="008423DB" w:rsidP="00944E44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>20</w:t>
            </w:r>
            <w:r w:rsidR="00C7680A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sz w:val="24"/>
                <w:szCs w:val="24"/>
              </w:rPr>
              <w:t>4</w:t>
            </w:r>
            <w:r w:rsidR="00944E44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 xml:space="preserve"> I. 01 – 20</w:t>
            </w:r>
            <w:r w:rsidR="00C7680A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sz w:val="24"/>
                <w:szCs w:val="24"/>
              </w:rPr>
              <w:t>4</w:t>
            </w:r>
            <w:r w:rsidR="004849D6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 xml:space="preserve"> XII. 31. között</w:t>
            </w:r>
          </w:p>
        </w:tc>
        <w:tc>
          <w:tcPr>
            <w:tcW w:w="2400" w:type="dxa"/>
          </w:tcPr>
          <w:p w14:paraId="7B307FEC" w14:textId="77777777" w:rsidR="008423DB" w:rsidRPr="00082B49" w:rsidRDefault="00B26157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82B49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  <w:r w:rsidR="008423DB" w:rsidRPr="00082B49"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00" w:type="dxa"/>
          </w:tcPr>
          <w:p w14:paraId="0EA88DA4" w14:textId="77777777" w:rsidR="008423DB" w:rsidRPr="00082B49" w:rsidRDefault="00B26157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82B49">
              <w:rPr>
                <w:rFonts w:ascii="Bookman Old Style" w:hAnsi="Bookman Old Style" w:cs="Times New Roman"/>
                <w:sz w:val="24"/>
                <w:szCs w:val="24"/>
              </w:rPr>
              <w:t>7</w:t>
            </w:r>
            <w:r w:rsidR="008423DB" w:rsidRPr="00082B49">
              <w:rPr>
                <w:rFonts w:ascii="Bookman Old Style" w:hAnsi="Bookman Old Style" w:cs="Times New Roman"/>
                <w:sz w:val="24"/>
                <w:szCs w:val="24"/>
              </w:rPr>
              <w:t>0</w:t>
            </w:r>
          </w:p>
        </w:tc>
      </w:tr>
      <w:tr w:rsidR="008423DB" w:rsidRPr="005D6B71" w14:paraId="175EF6AC" w14:textId="77777777">
        <w:trPr>
          <w:jc w:val="center"/>
        </w:trPr>
        <w:tc>
          <w:tcPr>
            <w:tcW w:w="4909" w:type="dxa"/>
          </w:tcPr>
          <w:p w14:paraId="26066596" w14:textId="34B52DBD" w:rsidR="008423DB" w:rsidRPr="00CD018A" w:rsidRDefault="008423DB" w:rsidP="00811978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>20</w:t>
            </w:r>
            <w:r w:rsidR="00125E4F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sz w:val="24"/>
                <w:szCs w:val="24"/>
              </w:rPr>
              <w:t>5</w:t>
            </w: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>. I. 01 – 20</w:t>
            </w:r>
            <w:r w:rsidR="00125E4F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sz w:val="24"/>
                <w:szCs w:val="24"/>
              </w:rPr>
              <w:t>5</w:t>
            </w: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>. XII. 31. között</w:t>
            </w:r>
          </w:p>
        </w:tc>
        <w:tc>
          <w:tcPr>
            <w:tcW w:w="2400" w:type="dxa"/>
          </w:tcPr>
          <w:p w14:paraId="5E73F9A4" w14:textId="77777777" w:rsidR="008423DB" w:rsidRPr="00082B49" w:rsidRDefault="00B26157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82B49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  <w:r w:rsidR="008423DB" w:rsidRPr="00082B49"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00" w:type="dxa"/>
          </w:tcPr>
          <w:p w14:paraId="223CF3BA" w14:textId="77777777" w:rsidR="008423DB" w:rsidRPr="00082B49" w:rsidRDefault="00B26157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82B49">
              <w:rPr>
                <w:rFonts w:ascii="Bookman Old Style" w:hAnsi="Bookman Old Style" w:cs="Times New Roman"/>
                <w:sz w:val="24"/>
                <w:szCs w:val="24"/>
              </w:rPr>
              <w:t>6</w:t>
            </w:r>
            <w:r w:rsidR="008423DB" w:rsidRPr="00082B49">
              <w:rPr>
                <w:rFonts w:ascii="Bookman Old Style" w:hAnsi="Bookman Old Style" w:cs="Times New Roman"/>
                <w:sz w:val="24"/>
                <w:szCs w:val="24"/>
              </w:rPr>
              <w:t>0</w:t>
            </w:r>
          </w:p>
        </w:tc>
      </w:tr>
      <w:tr w:rsidR="008423DB" w:rsidRPr="005D6B71" w14:paraId="2A008574" w14:textId="77777777">
        <w:trPr>
          <w:jc w:val="center"/>
        </w:trPr>
        <w:tc>
          <w:tcPr>
            <w:tcW w:w="4909" w:type="dxa"/>
          </w:tcPr>
          <w:p w14:paraId="3129DEA1" w14:textId="4D2A7044" w:rsidR="008423DB" w:rsidRPr="00CD018A" w:rsidRDefault="008423DB" w:rsidP="00811978">
            <w:pPr>
              <w:pStyle w:val="Szvegtrzs21"/>
              <w:tabs>
                <w:tab w:val="left" w:pos="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>20</w:t>
            </w:r>
            <w:r w:rsidR="00BD5006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  <w:r w:rsidR="00FD5534">
              <w:rPr>
                <w:rFonts w:ascii="Bookman Old Style" w:hAnsi="Bookman Old Style" w:cs="Times New Roman"/>
                <w:sz w:val="24"/>
                <w:szCs w:val="24"/>
              </w:rPr>
              <w:t>6</w:t>
            </w:r>
            <w:r w:rsidR="00082B49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  <w:r w:rsidRPr="00CD018A">
              <w:rPr>
                <w:rFonts w:ascii="Bookman Old Style" w:hAnsi="Bookman Old Style" w:cs="Times New Roman"/>
                <w:sz w:val="24"/>
                <w:szCs w:val="24"/>
              </w:rPr>
              <w:t xml:space="preserve"> I. 01. után</w:t>
            </w:r>
          </w:p>
        </w:tc>
        <w:tc>
          <w:tcPr>
            <w:tcW w:w="2400" w:type="dxa"/>
          </w:tcPr>
          <w:p w14:paraId="2E4E9E88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  <w:r w:rsidRPr="005D6B71"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00" w:type="dxa"/>
          </w:tcPr>
          <w:p w14:paraId="19248B4B" w14:textId="77777777" w:rsidR="008423DB" w:rsidRPr="005D6B71" w:rsidRDefault="008423DB" w:rsidP="006F30BB">
            <w:pPr>
              <w:pStyle w:val="Szvegtrzs21"/>
              <w:tabs>
                <w:tab w:val="left" w:pos="0"/>
              </w:tabs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3</w:t>
            </w:r>
            <w:r w:rsidRPr="005D6B71">
              <w:rPr>
                <w:rFonts w:ascii="Bookman Old Style" w:hAnsi="Bookman Old Style" w:cs="Times New Roman"/>
                <w:sz w:val="24"/>
                <w:szCs w:val="24"/>
              </w:rPr>
              <w:t>0</w:t>
            </w:r>
          </w:p>
        </w:tc>
      </w:tr>
    </w:tbl>
    <w:p w14:paraId="710C785F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0672CE6D" w14:textId="77777777" w:rsidR="008423DB" w:rsidRPr="005D6B71" w:rsidRDefault="008423DB">
      <w:pPr>
        <w:spacing w:line="120" w:lineRule="exact"/>
        <w:ind w:left="425" w:hanging="425"/>
        <w:jc w:val="both"/>
        <w:rPr>
          <w:rFonts w:ascii="Bookman Old Style" w:hAnsi="Bookman Old Style"/>
        </w:rPr>
      </w:pPr>
    </w:p>
    <w:p w14:paraId="7D65CD16" w14:textId="32FA9D58" w:rsidR="008423DB" w:rsidRPr="005D6B71" w:rsidRDefault="008423DB">
      <w:pPr>
        <w:ind w:left="426" w:hanging="426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</w:rPr>
        <w:t>A támogatás összege 20</w:t>
      </w:r>
      <w:r w:rsidR="00C7680A">
        <w:rPr>
          <w:rFonts w:ascii="Bookman Old Style" w:hAnsi="Bookman Old Style"/>
        </w:rPr>
        <w:t>22</w:t>
      </w:r>
      <w:r w:rsidRPr="005D6B71">
        <w:rPr>
          <w:rFonts w:ascii="Bookman Old Style" w:hAnsi="Bookman Old Style"/>
        </w:rPr>
        <w:t xml:space="preserve">. </w:t>
      </w:r>
      <w:r w:rsidR="00B26157">
        <w:rPr>
          <w:rFonts w:ascii="Bookman Old Style" w:hAnsi="Bookman Old Style"/>
        </w:rPr>
        <w:t>július 1</w:t>
      </w:r>
      <w:r>
        <w:rPr>
          <w:rFonts w:ascii="Bookman Old Style" w:hAnsi="Bookman Old Style"/>
        </w:rPr>
        <w:t xml:space="preserve">-től maximum </w:t>
      </w:r>
      <w:r w:rsidR="00B26157" w:rsidRPr="00082B49">
        <w:rPr>
          <w:rFonts w:ascii="Bookman Old Style" w:hAnsi="Bookman Old Style"/>
          <w:b/>
        </w:rPr>
        <w:t>3</w:t>
      </w:r>
      <w:r w:rsidR="00C7680A">
        <w:rPr>
          <w:rFonts w:ascii="Bookman Old Style" w:hAnsi="Bookman Old Style"/>
          <w:b/>
        </w:rPr>
        <w:t>50</w:t>
      </w:r>
      <w:r w:rsidRPr="00082B49">
        <w:rPr>
          <w:rFonts w:ascii="Bookman Old Style" w:hAnsi="Bookman Old Style"/>
          <w:b/>
        </w:rPr>
        <w:t>.000 Ft.</w:t>
      </w:r>
    </w:p>
    <w:p w14:paraId="4579CC9D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6CAB742E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0894FE0D" w14:textId="77777777" w:rsidR="008423DB" w:rsidRPr="005D6B71" w:rsidRDefault="008423DB" w:rsidP="00C329A2">
      <w:pPr>
        <w:ind w:left="426" w:hanging="426"/>
        <w:jc w:val="center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br w:type="column"/>
      </w:r>
      <w:r w:rsidRPr="005D6B71">
        <w:rPr>
          <w:rFonts w:ascii="Bookman Old Style" w:hAnsi="Bookman Old Style"/>
          <w:b/>
          <w:sz w:val="28"/>
        </w:rPr>
        <w:lastRenderedPageBreak/>
        <w:t>III.</w:t>
      </w:r>
      <w:r w:rsidRPr="005D6B71">
        <w:rPr>
          <w:rFonts w:ascii="Bookman Old Style" w:hAnsi="Bookman Old Style"/>
          <w:b/>
          <w:sz w:val="28"/>
        </w:rPr>
        <w:tab/>
        <w:t>KRÍZIS TÁMOGATÁS</w:t>
      </w:r>
    </w:p>
    <w:p w14:paraId="56E2FD95" w14:textId="77777777" w:rsidR="008423DB" w:rsidRPr="005D6B71" w:rsidRDefault="008423DB">
      <w:pPr>
        <w:ind w:left="426" w:hanging="426"/>
        <w:jc w:val="both"/>
        <w:rPr>
          <w:rFonts w:ascii="Bookman Old Style" w:hAnsi="Bookman Old Style"/>
        </w:rPr>
      </w:pPr>
    </w:p>
    <w:p w14:paraId="5D271432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 xml:space="preserve">Az Alapítvány ún. krízis támogatást nyújthat esetenként, egyedi mérlegelés alapján a szolgáltatás azonnali, </w:t>
      </w:r>
      <w:proofErr w:type="spellStart"/>
      <w:r w:rsidRPr="005D6B71">
        <w:rPr>
          <w:rFonts w:ascii="Bookman Old Style" w:hAnsi="Bookman Old Style"/>
        </w:rPr>
        <w:t>közeljövőbeni</w:t>
      </w:r>
      <w:proofErr w:type="spellEnd"/>
      <w:r w:rsidRPr="005D6B71">
        <w:rPr>
          <w:rFonts w:ascii="Bookman Old Style" w:hAnsi="Bookman Old Style"/>
        </w:rPr>
        <w:t xml:space="preserve"> megszüntetésével fenyegetett hátralékosok tartozásainak a rendezése céljából azoknak, akiknek a lakbér és járulékos díjai (víz-, csatorna-, szemétdíj) nem fizetése miatt a lakásbérleti jogviszonya felmondását kezdeményezték.</w:t>
      </w:r>
    </w:p>
    <w:p w14:paraId="3F3E9E8D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0555FA3" w14:textId="329299BE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Az e támogatás iránti kérelem benyújtásának a rendje, valamint a támogatás feltételei megegyeznek a hátralékkiegyenlítő támogatásra előírtakkal (amelyek a</w:t>
      </w:r>
      <w:r w:rsidR="003A54D5">
        <w:rPr>
          <w:rFonts w:ascii="Bookman Old Style" w:hAnsi="Bookman Old Style"/>
        </w:rPr>
        <w:t xml:space="preserve"> </w:t>
      </w:r>
      <w:proofErr w:type="gramStart"/>
      <w:r w:rsidRPr="005D6B71">
        <w:rPr>
          <w:rFonts w:ascii="Bookman Old Style" w:hAnsi="Bookman Old Style"/>
        </w:rPr>
        <w:t>100.000,-</w:t>
      </w:r>
      <w:proofErr w:type="gramEnd"/>
      <w:r w:rsidRPr="005D6B71">
        <w:rPr>
          <w:rFonts w:ascii="Bookman Old Style" w:hAnsi="Bookman Old Style"/>
        </w:rPr>
        <w:t xml:space="preserve">Ft-ot meghaladó igények esetén érvényesek) az alábbi </w:t>
      </w:r>
      <w:r w:rsidRPr="005D6B71">
        <w:rPr>
          <w:rFonts w:ascii="Bookman Old Style" w:hAnsi="Bookman Old Style"/>
          <w:b/>
        </w:rPr>
        <w:t>eltérésekkel</w:t>
      </w:r>
      <w:r w:rsidRPr="005D6B71">
        <w:rPr>
          <w:rFonts w:ascii="Bookman Old Style" w:hAnsi="Bookman Old Style"/>
        </w:rPr>
        <w:t>:</w:t>
      </w:r>
    </w:p>
    <w:p w14:paraId="4642D6F1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0D3CB684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krízis támogatás kiterjedhet a lakbérhátralékok rendezésére is, de ezek együttes összege korlátozott, nem haladhatja meg a Kuratórium által megítélt összes támogatás összegének a 20%-át.</w:t>
      </w:r>
    </w:p>
    <w:p w14:paraId="6D32AD0F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C2600C0" w14:textId="77777777" w:rsidR="008423DB" w:rsidRPr="005D6B71" w:rsidRDefault="008423DB" w:rsidP="00811978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 xml:space="preserve">Lakbérhátraléknál a támogatás további feltétele, hogy csatolni kell </w:t>
      </w:r>
      <w:r w:rsidRPr="005D6B71">
        <w:rPr>
          <w:rFonts w:ascii="Bookman Old Style" w:hAnsi="Bookman Old Style"/>
          <w:b/>
        </w:rPr>
        <w:t xml:space="preserve">az ingatlankezelő szervezet nyilatkozatát arról, hogy a lakbérhátralék </w:t>
      </w:r>
      <w:r>
        <w:rPr>
          <w:rFonts w:ascii="Bookman Old Style" w:hAnsi="Bookman Old Style"/>
          <w:b/>
        </w:rPr>
        <w:t xml:space="preserve">támogatással történő </w:t>
      </w:r>
      <w:r w:rsidRPr="005D6B71">
        <w:rPr>
          <w:rFonts w:ascii="Bookman Old Style" w:hAnsi="Bookman Old Style"/>
          <w:b/>
        </w:rPr>
        <w:t xml:space="preserve">kiegyenlítése esetén szerződéssel továbbra is biztosítja </w:t>
      </w:r>
      <w:r>
        <w:rPr>
          <w:rFonts w:ascii="Bookman Old Style" w:hAnsi="Bookman Old Style"/>
          <w:b/>
        </w:rPr>
        <w:t xml:space="preserve">és írásban igazolja a támogatott legalább 1 éves lakhatását. Alapítvány csak ezen igazolás beérkezését követően utalja a kuratórium által megszavazott támogatási összeget. </w:t>
      </w:r>
      <w:r w:rsidRPr="005D6B71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H</w:t>
      </w:r>
      <w:r w:rsidRPr="005D6B71">
        <w:rPr>
          <w:rFonts w:ascii="Bookman Old Style" w:hAnsi="Bookman Old Style"/>
        </w:rPr>
        <w:t>a per van folyamatban, a keresettől eláll.</w:t>
      </w:r>
    </w:p>
    <w:p w14:paraId="68F79998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7DCC3FDF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Krízis támogatási igény esetén a Kuratórium egyedileg mérlegeli a családösszetételre, a lakásra, az egy főre jutó jövedelemre, a lakásfenntartási kiadásokra vonatkozó információkat, valamint a szociális szervezet véleményét, s ezek függvényében dönt</w:t>
      </w:r>
      <w:r w:rsidRPr="005D6B71">
        <w:rPr>
          <w:rFonts w:ascii="Bookman Old Style" w:hAnsi="Bookman Old Style"/>
          <w:b/>
        </w:rPr>
        <w:t>. A Kuratórium kizárólag hiánytalan és megbízható információk alapján tud dönteni a támogatásról.</w:t>
      </w:r>
    </w:p>
    <w:p w14:paraId="1FBB3E2F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D4D4167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7D2EC53" w14:textId="77777777" w:rsidR="008423DB" w:rsidRPr="005D6B71" w:rsidRDefault="008423DB">
      <w:pPr>
        <w:jc w:val="both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Az elbírálás rendje</w:t>
      </w:r>
    </w:p>
    <w:p w14:paraId="01C1192D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7EF91D6" w14:textId="5C798FE2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Kuratórium felhatalmazása alapján az Alapítvány Kuratóriumának Elnöke és az Alapítványi Iroda egy munkatársa (aki egyben a Kuratórium tagja is) a két kuratóriumi ülés időpontja között legfeljebb 10 krízis támogatás iránti kérelmet, összesen 3</w:t>
      </w:r>
      <w:r w:rsidR="00F22C1B">
        <w:rPr>
          <w:rFonts w:ascii="Bookman Old Style" w:hAnsi="Bookman Old Style"/>
        </w:rPr>
        <w:t>50</w:t>
      </w:r>
      <w:r w:rsidRPr="005D6B71">
        <w:rPr>
          <w:rFonts w:ascii="Bookman Old Style" w:hAnsi="Bookman Old Style"/>
        </w:rPr>
        <w:t>.000 Ft értékhatárig elbírálhatnak, ha a kérelmező igazolja, hogy a kilakoltatás veszélye közvetlenül fenyegeti vagy/és a lakásban a szolgáltatást kikapcsolták.</w:t>
      </w:r>
    </w:p>
    <w:p w14:paraId="6CBAAB50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Kuratórium a következő ülésén a két ülés között hozott döntést utólag jóváhagyja.</w:t>
      </w:r>
    </w:p>
    <w:p w14:paraId="504B1479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B5D3BE6" w14:textId="77777777" w:rsidR="008423DB" w:rsidRPr="005D6B71" w:rsidRDefault="008423DB">
      <w:pPr>
        <w:jc w:val="both"/>
        <w:rPr>
          <w:rFonts w:ascii="Bookman Old Style" w:hAnsi="Bookman Old Style"/>
          <w:b/>
          <w:sz w:val="28"/>
        </w:rPr>
      </w:pPr>
      <w:r w:rsidRPr="005D6B71">
        <w:rPr>
          <w:rFonts w:ascii="Bookman Old Style" w:hAnsi="Bookman Old Style"/>
          <w:b/>
          <w:sz w:val="28"/>
        </w:rPr>
        <w:t>A krízis támogatás összege</w:t>
      </w:r>
    </w:p>
    <w:p w14:paraId="72CFCD81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290BBDE2" w14:textId="246E9824" w:rsidR="008423DB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Megegyezik a hátralékkiegyenlítő támogatás összegével</w:t>
      </w:r>
      <w:r>
        <w:rPr>
          <w:rFonts w:ascii="Bookman Old Style" w:hAnsi="Bookman Old Style"/>
        </w:rPr>
        <w:t xml:space="preserve">, azaz maximum </w:t>
      </w:r>
      <w:r w:rsidR="009F28CC">
        <w:rPr>
          <w:rFonts w:ascii="Bookman Old Style" w:hAnsi="Bookman Old Style"/>
        </w:rPr>
        <w:t>3</w:t>
      </w:r>
      <w:r w:rsidR="001A561C">
        <w:rPr>
          <w:rFonts w:ascii="Bookman Old Style" w:hAnsi="Bookman Old Style"/>
        </w:rPr>
        <w:t>50</w:t>
      </w:r>
      <w:r>
        <w:rPr>
          <w:rFonts w:ascii="Bookman Old Style" w:hAnsi="Bookman Old Style"/>
        </w:rPr>
        <w:t>.000 Ft.</w:t>
      </w:r>
    </w:p>
    <w:p w14:paraId="42804FDB" w14:textId="77777777" w:rsidR="008423DB" w:rsidRPr="005D6B71" w:rsidRDefault="008423DB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kötelező önrész összege megegyezik a hátralékkiegyenlítő támogatás szerinti összeggel (a hátralékok keletkezésének ideje függvényében),</w:t>
      </w:r>
      <w:r w:rsidRPr="005D6B71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azonban indokolt </w:t>
      </w:r>
      <w:r>
        <w:rPr>
          <w:rFonts w:ascii="Bookman Old Style" w:hAnsi="Bookman Old Style"/>
        </w:rPr>
        <w:lastRenderedPageBreak/>
        <w:t xml:space="preserve">esetben </w:t>
      </w:r>
      <w:r w:rsidRPr="005D6B71">
        <w:rPr>
          <w:rFonts w:ascii="Bookman Old Style" w:hAnsi="Bookman Old Style"/>
        </w:rPr>
        <w:t>különös méltány</w:t>
      </w:r>
      <w:r>
        <w:rPr>
          <w:rFonts w:ascii="Bookman Old Style" w:hAnsi="Bookman Old Style"/>
        </w:rPr>
        <w:t xml:space="preserve">osságból az önrész lehet ennél kevesebb is, de legalább </w:t>
      </w:r>
      <w:smartTag w:uri="urn:schemas-microsoft-com:office:smarttags" w:element="metricconverter">
        <w:smartTagPr>
          <w:attr w:name="ProductID" w:val="15.000 Ft"/>
        </w:smartTagPr>
        <w:r>
          <w:rPr>
            <w:rFonts w:ascii="Bookman Old Style" w:hAnsi="Bookman Old Style"/>
          </w:rPr>
          <w:t>15.000 Ft</w:t>
        </w:r>
      </w:smartTag>
      <w:r>
        <w:rPr>
          <w:rFonts w:ascii="Bookman Old Style" w:hAnsi="Bookman Old Style"/>
        </w:rPr>
        <w:t xml:space="preserve">. </w:t>
      </w:r>
    </w:p>
    <w:p w14:paraId="4F846CB5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264B4807" w14:textId="77777777" w:rsidR="008423DB" w:rsidRPr="005D6B71" w:rsidRDefault="008423DB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Pr="005D6B71">
        <w:rPr>
          <w:rFonts w:ascii="Bookman Old Style" w:hAnsi="Bookman Old Style"/>
        </w:rPr>
        <w:t>ülön döntés kivételével, általában</w:t>
      </w:r>
      <w:r>
        <w:rPr>
          <w:rFonts w:ascii="Bookman Old Style" w:hAnsi="Bookman Old Style"/>
        </w:rPr>
        <w:t xml:space="preserve"> a</w:t>
      </w:r>
      <w:r w:rsidRPr="005D6B71">
        <w:rPr>
          <w:rFonts w:ascii="Bookman Old Style" w:hAnsi="Bookman Old Style"/>
        </w:rPr>
        <w:t xml:space="preserve"> krízis támogatás a számlázó által felszámított </w:t>
      </w:r>
      <w:r w:rsidRPr="005D6B71">
        <w:rPr>
          <w:rFonts w:ascii="Bookman Old Style" w:hAnsi="Bookman Old Style"/>
          <w:b/>
        </w:rPr>
        <w:t>kamatokra nem nyújtható</w:t>
      </w:r>
      <w:r w:rsidRPr="005D6B71">
        <w:rPr>
          <w:rFonts w:ascii="Bookman Old Style" w:hAnsi="Bookman Old Style"/>
        </w:rPr>
        <w:t xml:space="preserve">. Ennek elengedése az alapítványi támogatás folyósításának feltétele. </w:t>
      </w:r>
    </w:p>
    <w:p w14:paraId="3116FA14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59849A52" w14:textId="77777777" w:rsidR="008423DB" w:rsidRPr="005D6B71" w:rsidRDefault="008423DB" w:rsidP="00C329A2">
      <w:pPr>
        <w:ind w:left="426" w:hanging="426"/>
        <w:jc w:val="center"/>
        <w:rPr>
          <w:rFonts w:ascii="Bookman Old Style" w:hAnsi="Bookman Old Style"/>
          <w:b/>
          <w:caps/>
          <w:sz w:val="28"/>
        </w:rPr>
      </w:pPr>
      <w:r w:rsidRPr="005D6B71">
        <w:rPr>
          <w:rFonts w:ascii="Bookman Old Style" w:hAnsi="Bookman Old Style"/>
          <w:b/>
          <w:caps/>
          <w:sz w:val="28"/>
        </w:rPr>
        <w:t>Adatvédelem</w:t>
      </w:r>
    </w:p>
    <w:p w14:paraId="4F211973" w14:textId="77777777" w:rsidR="008423DB" w:rsidRPr="005D6B71" w:rsidRDefault="008423DB">
      <w:pPr>
        <w:jc w:val="both"/>
        <w:rPr>
          <w:rFonts w:ascii="Bookman Old Style" w:hAnsi="Bookman Old Style"/>
          <w:caps/>
        </w:rPr>
      </w:pPr>
    </w:p>
    <w:p w14:paraId="43DA2C91" w14:textId="77777777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szociális szervezet az adatokat a kérelmező írásbeli felhatalmazásának megfelelően használhatja fel.</w:t>
      </w:r>
    </w:p>
    <w:p w14:paraId="23EC7DB6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429F6A16" w14:textId="30B1DA91" w:rsidR="008423DB" w:rsidRPr="005D6B71" w:rsidRDefault="008423DB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 xml:space="preserve">A </w:t>
      </w:r>
      <w:r w:rsidR="004C624F">
        <w:rPr>
          <w:rFonts w:ascii="Bookman Old Style" w:hAnsi="Bookman Old Style"/>
        </w:rPr>
        <w:t xml:space="preserve">módosított 2013. évi V. tv. a </w:t>
      </w:r>
      <w:r w:rsidRPr="005D6B71">
        <w:rPr>
          <w:rFonts w:ascii="Bookman Old Style" w:hAnsi="Bookman Old Style"/>
        </w:rPr>
        <w:t>Polgári Törvénykönyv</w:t>
      </w:r>
      <w:r w:rsidR="004C624F">
        <w:rPr>
          <w:rFonts w:ascii="Bookman Old Style" w:hAnsi="Bookman Old Style"/>
        </w:rPr>
        <w:t xml:space="preserve"> </w:t>
      </w:r>
      <w:r w:rsidRPr="005D6B71">
        <w:rPr>
          <w:rFonts w:ascii="Bookman Old Style" w:hAnsi="Bookman Old Style"/>
        </w:rPr>
        <w:t>alapján a támogatás jogosulatlan igénybevétele esetén a jogosulatlanul felvett összeget vissza kell fizetni. A jogosulatlan igénybe</w:t>
      </w:r>
      <w:r w:rsidR="00BF76F3">
        <w:rPr>
          <w:rFonts w:ascii="Bookman Old Style" w:hAnsi="Bookman Old Style"/>
        </w:rPr>
        <w:t xml:space="preserve"> </w:t>
      </w:r>
      <w:r w:rsidRPr="005D6B71">
        <w:rPr>
          <w:rFonts w:ascii="Bookman Old Style" w:hAnsi="Bookman Old Style"/>
        </w:rPr>
        <w:t>vevőnek - amennyiben a jogosulatlanul igénybe</w:t>
      </w:r>
      <w:r w:rsidR="00325DA1">
        <w:rPr>
          <w:rFonts w:ascii="Bookman Old Style" w:hAnsi="Bookman Old Style"/>
        </w:rPr>
        <w:t xml:space="preserve"> </w:t>
      </w:r>
      <w:r w:rsidRPr="005D6B71">
        <w:rPr>
          <w:rFonts w:ascii="Bookman Old Style" w:hAnsi="Bookman Old Style"/>
        </w:rPr>
        <w:t>vett támogatást nem fizeti vissza - támogatás a támogatás megszűnésétől számított 5 éven belül nem állapítható meg. Hátralékkiegyenlítő támogatás esetén - ha nem teljesül a feltételként előírt saját rész befizetés - az Alapítvány a támogatást megszünteti.</w:t>
      </w:r>
    </w:p>
    <w:p w14:paraId="78B5A5F4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6BAC8B48" w14:textId="77777777" w:rsidR="008423DB" w:rsidRPr="005D6B71" w:rsidRDefault="008423DB">
      <w:pPr>
        <w:jc w:val="center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TÁJÉKOZTATÓ A HÁLÓZAT ALAPÍTVÁNY KURATÓRIUMÁNAK DÖNTÉSEIT FOGLALJA ÖSSZE.</w:t>
      </w:r>
    </w:p>
    <w:p w14:paraId="55683CEB" w14:textId="77777777" w:rsidR="008423DB" w:rsidRPr="005D6B71" w:rsidRDefault="008423DB">
      <w:pPr>
        <w:jc w:val="center"/>
        <w:rPr>
          <w:rFonts w:ascii="Bookman Old Style" w:hAnsi="Bookman Old Style"/>
        </w:rPr>
      </w:pPr>
    </w:p>
    <w:p w14:paraId="1AF5F5A4" w14:textId="77777777" w:rsidR="008423DB" w:rsidRPr="005D6B71" w:rsidRDefault="008423DB">
      <w:pPr>
        <w:jc w:val="center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 KURATÓRIUM MÓDOSÍTÓ, KIEGÉSZÍTŐ DÖNTÉSEIRŐL TÁJÉKOZTATJUK AZ ALAPÍTVÁNNYAL KAPCSOLATBAN ÁLLÓ SZOCIÁLIS SZERVEZETEKET.</w:t>
      </w:r>
    </w:p>
    <w:p w14:paraId="68DD4820" w14:textId="77777777" w:rsidR="008423DB" w:rsidRPr="005D6B71" w:rsidRDefault="008423DB">
      <w:pPr>
        <w:jc w:val="center"/>
        <w:rPr>
          <w:rFonts w:ascii="Bookman Old Style" w:hAnsi="Bookman Old Style"/>
        </w:rPr>
      </w:pPr>
    </w:p>
    <w:p w14:paraId="0C24F2A2" w14:textId="77777777" w:rsidR="008423DB" w:rsidRPr="005D6B71" w:rsidRDefault="008423DB">
      <w:pPr>
        <w:jc w:val="both"/>
        <w:rPr>
          <w:rFonts w:ascii="Bookman Old Style" w:hAnsi="Bookman Old Style"/>
        </w:rPr>
      </w:pPr>
    </w:p>
    <w:p w14:paraId="007CDFC3" w14:textId="2389E2C4" w:rsidR="008423DB" w:rsidRPr="005D6B71" w:rsidRDefault="008423DB" w:rsidP="00825CA2">
      <w:pPr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Budapest, 20</w:t>
      </w:r>
      <w:r w:rsidR="007A5483">
        <w:rPr>
          <w:rFonts w:ascii="Bookman Old Style" w:hAnsi="Bookman Old Style"/>
        </w:rPr>
        <w:t>2</w:t>
      </w:r>
      <w:r w:rsidR="00876FB7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. </w:t>
      </w:r>
      <w:r w:rsidR="00944E44">
        <w:rPr>
          <w:rFonts w:ascii="Bookman Old Style" w:hAnsi="Bookman Old Style"/>
        </w:rPr>
        <w:t>június</w:t>
      </w:r>
      <w:r w:rsidR="00521433">
        <w:rPr>
          <w:rFonts w:ascii="Bookman Old Style" w:hAnsi="Bookman Old Style"/>
        </w:rPr>
        <w:t xml:space="preserve"> </w:t>
      </w:r>
      <w:r w:rsidRPr="005D6B71">
        <w:rPr>
          <w:rFonts w:ascii="Bookman Old Style" w:hAnsi="Bookman Old Style"/>
        </w:rPr>
        <w:tab/>
      </w:r>
      <w:r w:rsidRPr="005D6B71">
        <w:rPr>
          <w:rFonts w:ascii="Bookman Old Style" w:hAnsi="Bookman Old Style"/>
        </w:rPr>
        <w:tab/>
      </w:r>
      <w:r w:rsidRPr="005D6B71">
        <w:rPr>
          <w:rFonts w:ascii="Bookman Old Style" w:hAnsi="Bookman Old Style"/>
        </w:rPr>
        <w:tab/>
      </w:r>
      <w:r w:rsidRPr="005D6B71">
        <w:rPr>
          <w:rFonts w:ascii="Bookman Old Style" w:hAnsi="Bookman Old Style"/>
        </w:rPr>
        <w:tab/>
      </w:r>
    </w:p>
    <w:p w14:paraId="51A0E413" w14:textId="77777777" w:rsidR="008423DB" w:rsidRPr="005D6B71" w:rsidRDefault="008423DB" w:rsidP="0044528E">
      <w:pPr>
        <w:ind w:left="4956" w:firstLine="708"/>
        <w:jc w:val="both"/>
        <w:rPr>
          <w:rFonts w:ascii="Bookman Old Style" w:hAnsi="Bookman Old Style"/>
        </w:rPr>
      </w:pPr>
      <w:r w:rsidRPr="005D6B71">
        <w:rPr>
          <w:rFonts w:ascii="Bookman Old Style" w:hAnsi="Bookman Old Style"/>
        </w:rPr>
        <w:t>Az Alapítvány képviseletében</w:t>
      </w:r>
    </w:p>
    <w:p w14:paraId="245A9B80" w14:textId="77777777" w:rsidR="008423DB" w:rsidRPr="005D6B71" w:rsidRDefault="008423DB" w:rsidP="00825CA2">
      <w:pPr>
        <w:ind w:left="4956" w:firstLine="708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Győri Péter</w:t>
      </w:r>
    </w:p>
    <w:p w14:paraId="430C4056" w14:textId="77777777" w:rsidR="008423DB" w:rsidRPr="005D6B71" w:rsidRDefault="008423DB" w:rsidP="00825CA2">
      <w:pPr>
        <w:ind w:left="4956" w:firstLine="708"/>
        <w:jc w:val="both"/>
        <w:rPr>
          <w:rFonts w:ascii="Bookman Old Style" w:hAnsi="Bookman Old Style"/>
          <w:b/>
        </w:rPr>
      </w:pPr>
      <w:r w:rsidRPr="005D6B71">
        <w:rPr>
          <w:rFonts w:ascii="Bookman Old Style" w:hAnsi="Bookman Old Style"/>
          <w:b/>
        </w:rPr>
        <w:t>a Kuratórium elnöke</w:t>
      </w:r>
      <w:r w:rsidRPr="005D6B71">
        <w:rPr>
          <w:rFonts w:ascii="Bookman Old Style" w:hAnsi="Bookman Old Style"/>
          <w:b/>
        </w:rPr>
        <w:tab/>
      </w:r>
    </w:p>
    <w:sectPr w:rsidR="008423DB" w:rsidRPr="005D6B71" w:rsidSect="008423DB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19502" w14:textId="77777777" w:rsidR="002275A7" w:rsidRDefault="002275A7">
      <w:r>
        <w:separator/>
      </w:r>
    </w:p>
  </w:endnote>
  <w:endnote w:type="continuationSeparator" w:id="0">
    <w:p w14:paraId="0F3AF2C5" w14:textId="77777777" w:rsidR="002275A7" w:rsidRDefault="0022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76C34" w14:textId="77777777" w:rsidR="008423DB" w:rsidRDefault="008423DB" w:rsidP="006F30B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DAEF5A3" w14:textId="77777777" w:rsidR="008423DB" w:rsidRDefault="008423DB" w:rsidP="00E17F4B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7631" w14:textId="77777777" w:rsidR="008423DB" w:rsidRDefault="008423DB" w:rsidP="006F30B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8A5036">
      <w:rPr>
        <w:rStyle w:val="Oldalszm"/>
        <w:noProof/>
      </w:rPr>
      <w:t>4</w:t>
    </w:r>
    <w:r>
      <w:rPr>
        <w:rStyle w:val="Oldalszm"/>
      </w:rPr>
      <w:fldChar w:fldCharType="end"/>
    </w:r>
  </w:p>
  <w:p w14:paraId="20761FD4" w14:textId="77777777" w:rsidR="008423DB" w:rsidRDefault="008423DB" w:rsidP="00E17F4B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7C405" w14:textId="77777777" w:rsidR="002275A7" w:rsidRDefault="002275A7">
      <w:r>
        <w:separator/>
      </w:r>
    </w:p>
  </w:footnote>
  <w:footnote w:type="continuationSeparator" w:id="0">
    <w:p w14:paraId="341A95D2" w14:textId="77777777" w:rsidR="002275A7" w:rsidRDefault="00227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num w:numId="1" w16cid:durableId="1493136559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708" w:hanging="283"/>
        </w:pPr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AB"/>
    <w:rsid w:val="0002660D"/>
    <w:rsid w:val="00043D8A"/>
    <w:rsid w:val="000641F3"/>
    <w:rsid w:val="00080E51"/>
    <w:rsid w:val="00082B49"/>
    <w:rsid w:val="000943DF"/>
    <w:rsid w:val="0009669A"/>
    <w:rsid w:val="000A6163"/>
    <w:rsid w:val="000B08E7"/>
    <w:rsid w:val="000D5E9A"/>
    <w:rsid w:val="000F27F5"/>
    <w:rsid w:val="001002EB"/>
    <w:rsid w:val="001145AB"/>
    <w:rsid w:val="001216FF"/>
    <w:rsid w:val="00125E4F"/>
    <w:rsid w:val="00127764"/>
    <w:rsid w:val="001421A9"/>
    <w:rsid w:val="00197DA7"/>
    <w:rsid w:val="001A561C"/>
    <w:rsid w:val="001C4284"/>
    <w:rsid w:val="00212A0F"/>
    <w:rsid w:val="002217CB"/>
    <w:rsid w:val="002275A7"/>
    <w:rsid w:val="0023016B"/>
    <w:rsid w:val="00230EB3"/>
    <w:rsid w:val="00244508"/>
    <w:rsid w:val="002A5EA5"/>
    <w:rsid w:val="0030704F"/>
    <w:rsid w:val="00325DA1"/>
    <w:rsid w:val="003563E7"/>
    <w:rsid w:val="003617EE"/>
    <w:rsid w:val="003827E9"/>
    <w:rsid w:val="003A54D5"/>
    <w:rsid w:val="003F1071"/>
    <w:rsid w:val="00426602"/>
    <w:rsid w:val="00427D18"/>
    <w:rsid w:val="0044528E"/>
    <w:rsid w:val="004849D6"/>
    <w:rsid w:val="00485045"/>
    <w:rsid w:val="004C624F"/>
    <w:rsid w:val="004D13B0"/>
    <w:rsid w:val="004E3FA2"/>
    <w:rsid w:val="005141D4"/>
    <w:rsid w:val="00521433"/>
    <w:rsid w:val="00580D6A"/>
    <w:rsid w:val="005A59D0"/>
    <w:rsid w:val="005D22B1"/>
    <w:rsid w:val="005D6B71"/>
    <w:rsid w:val="00605906"/>
    <w:rsid w:val="00663B88"/>
    <w:rsid w:val="00667C2D"/>
    <w:rsid w:val="006F30BB"/>
    <w:rsid w:val="0070504E"/>
    <w:rsid w:val="00743A08"/>
    <w:rsid w:val="00745778"/>
    <w:rsid w:val="00764A4D"/>
    <w:rsid w:val="00784C2B"/>
    <w:rsid w:val="007A2EE5"/>
    <w:rsid w:val="007A5483"/>
    <w:rsid w:val="007F0A15"/>
    <w:rsid w:val="008072BE"/>
    <w:rsid w:val="00811978"/>
    <w:rsid w:val="0081336B"/>
    <w:rsid w:val="00825CA2"/>
    <w:rsid w:val="008423DB"/>
    <w:rsid w:val="00845734"/>
    <w:rsid w:val="008658DE"/>
    <w:rsid w:val="00876FB7"/>
    <w:rsid w:val="008A0A22"/>
    <w:rsid w:val="008A5036"/>
    <w:rsid w:val="009137D6"/>
    <w:rsid w:val="00914914"/>
    <w:rsid w:val="00933167"/>
    <w:rsid w:val="00944087"/>
    <w:rsid w:val="00944E44"/>
    <w:rsid w:val="0098153F"/>
    <w:rsid w:val="009940D9"/>
    <w:rsid w:val="009A7001"/>
    <w:rsid w:val="009C5B39"/>
    <w:rsid w:val="009D1303"/>
    <w:rsid w:val="009F28CC"/>
    <w:rsid w:val="00A108F9"/>
    <w:rsid w:val="00A20BCC"/>
    <w:rsid w:val="00A31D7F"/>
    <w:rsid w:val="00A564F9"/>
    <w:rsid w:val="00A95750"/>
    <w:rsid w:val="00AA07BE"/>
    <w:rsid w:val="00AB3DB4"/>
    <w:rsid w:val="00AB589E"/>
    <w:rsid w:val="00AC5690"/>
    <w:rsid w:val="00AF2027"/>
    <w:rsid w:val="00B26157"/>
    <w:rsid w:val="00B47092"/>
    <w:rsid w:val="00B61BE2"/>
    <w:rsid w:val="00B65683"/>
    <w:rsid w:val="00BB32AC"/>
    <w:rsid w:val="00BD2655"/>
    <w:rsid w:val="00BD5006"/>
    <w:rsid w:val="00BE1C5E"/>
    <w:rsid w:val="00BE7F37"/>
    <w:rsid w:val="00BF76F3"/>
    <w:rsid w:val="00C329A2"/>
    <w:rsid w:val="00C353E3"/>
    <w:rsid w:val="00C36AE6"/>
    <w:rsid w:val="00C4351B"/>
    <w:rsid w:val="00C7680A"/>
    <w:rsid w:val="00C9043A"/>
    <w:rsid w:val="00CD018A"/>
    <w:rsid w:val="00CE210F"/>
    <w:rsid w:val="00D112F2"/>
    <w:rsid w:val="00D371CC"/>
    <w:rsid w:val="00D46F0E"/>
    <w:rsid w:val="00D561B6"/>
    <w:rsid w:val="00D653C2"/>
    <w:rsid w:val="00D80A0A"/>
    <w:rsid w:val="00DF3134"/>
    <w:rsid w:val="00DF4762"/>
    <w:rsid w:val="00E17F4B"/>
    <w:rsid w:val="00E272F8"/>
    <w:rsid w:val="00E42247"/>
    <w:rsid w:val="00EC2BE3"/>
    <w:rsid w:val="00ED0D41"/>
    <w:rsid w:val="00F110E5"/>
    <w:rsid w:val="00F22C1B"/>
    <w:rsid w:val="00F92A85"/>
    <w:rsid w:val="00F96157"/>
    <w:rsid w:val="00F96283"/>
    <w:rsid w:val="00FD5534"/>
    <w:rsid w:val="00FE0E0C"/>
    <w:rsid w:val="00FF58C1"/>
    <w:rsid w:val="00FF65C5"/>
    <w:rsid w:val="00F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3AA729"/>
  <w14:defaultImageDpi w14:val="0"/>
  <w15:docId w15:val="{D3749950-FB95-47FD-8F38-33D77348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E17F4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FF3481"/>
    <w:rPr>
      <w:sz w:val="24"/>
    </w:rPr>
  </w:style>
  <w:style w:type="character" w:styleId="Oldalszm">
    <w:name w:val="page number"/>
    <w:basedOn w:val="Bekezdsalapbettpusa"/>
    <w:uiPriority w:val="99"/>
    <w:rsid w:val="00E17F4B"/>
    <w:rPr>
      <w:rFonts w:cs="Times New Roman"/>
    </w:rPr>
  </w:style>
  <w:style w:type="paragraph" w:customStyle="1" w:styleId="BPszvegtest">
    <w:name w:val="BP_szövegtest"/>
    <w:basedOn w:val="Norml"/>
    <w:rsid w:val="00C329A2"/>
    <w:pPr>
      <w:tabs>
        <w:tab w:val="left" w:pos="3740"/>
        <w:tab w:val="left" w:pos="5720"/>
      </w:tabs>
      <w:spacing w:after="200" w:line="276" w:lineRule="auto"/>
      <w:jc w:val="both"/>
    </w:pPr>
    <w:rPr>
      <w:rFonts w:ascii="Arial" w:hAnsi="Arial" w:cs="Arial"/>
      <w:sz w:val="22"/>
      <w:szCs w:val="22"/>
      <w:lang w:eastAsia="en-US"/>
    </w:rPr>
  </w:style>
  <w:style w:type="paragraph" w:customStyle="1" w:styleId="Szvegtrzs21">
    <w:name w:val="Szövegtörzs 21"/>
    <w:basedOn w:val="Norml"/>
    <w:rsid w:val="00C329A2"/>
    <w:pPr>
      <w:widowControl w:val="0"/>
      <w:jc w:val="both"/>
    </w:pPr>
    <w:rPr>
      <w:rFonts w:ascii="Garamond" w:hAnsi="Garamond" w:cs="Garamond"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3F107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3481"/>
    <w:rPr>
      <w:sz w:val="0"/>
      <w:szCs w:val="0"/>
    </w:rPr>
  </w:style>
  <w:style w:type="character" w:styleId="Hiperhivatkozs">
    <w:name w:val="Hyperlink"/>
    <w:basedOn w:val="Bekezdsalapbettpusa"/>
    <w:rsid w:val="00AB58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halozat-alapitvany@dbr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1829</Words>
  <Characters>12624</Characters>
  <Application>Microsoft Office Word</Application>
  <DocSecurity>0</DocSecurity>
  <Lines>105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HÁLÓZAT</vt:lpstr>
    </vt:vector>
  </TitlesOfParts>
  <Company>DBRT</Company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HÁLÓZAT</dc:title>
  <dc:creator>Judit</dc:creator>
  <cp:lastModifiedBy>Varga Ildikó</cp:lastModifiedBy>
  <cp:revision>83</cp:revision>
  <cp:lastPrinted>2017-06-13T05:27:00Z</cp:lastPrinted>
  <dcterms:created xsi:type="dcterms:W3CDTF">2022-04-27T09:57:00Z</dcterms:created>
  <dcterms:modified xsi:type="dcterms:W3CDTF">2026-06-08T06:52:00Z</dcterms:modified>
</cp:coreProperties>
</file>